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7444900" w14:textId="77777777" w:rsidR="00F82C12" w:rsidRPr="00381E73" w:rsidRDefault="00F82C12" w:rsidP="00F82C12">
      <w:pPr>
        <w:pStyle w:val="Bhead"/>
        <w:rPr>
          <w:lang w:val="en-US"/>
        </w:rPr>
      </w:pPr>
      <w:r w:rsidRPr="00381E73">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6312F" id="Rectangle 1" o:spid="_x0000_s1026" style="position:absolute;margin-left:-31.95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" fillcolor="#1fb09d" stroked="f">
                <w10:wrap anchory="page"/>
                <w10:anchorlock/>
              </v:rect>
            </w:pict>
          </mc:Fallback>
        </mc:AlternateContent>
      </w:r>
    </w:p>
    <w:p w14:paraId="7944188A" w14:textId="4603BC04" w:rsidR="00CD456A" w:rsidRPr="00381E73" w:rsidRDefault="004033F1" w:rsidP="00A97B61">
      <w:pPr>
        <w:pStyle w:val="Ahead"/>
        <w:rPr>
          <w:noProof w:val="0"/>
          <w:lang w:val="en-US"/>
        </w:rPr>
      </w:pPr>
      <w:r w:rsidRPr="00381E73">
        <w:rPr>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381E73">
        <w:rPr>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F37AF9" w:rsidRPr="00284FA4" w:rsidRDefault="00F37AF9">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F37AF9" w:rsidRPr="004033F1" w:rsidRDefault="00F37AF9">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F37AF9" w:rsidRDefault="00F37A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9F41F" id="_x0000_t202" coordsize="21600,21600" o:spt="202" path="m,l,21600r21600,l21600,xe">
                <v:stroke joinstyle="miter"/>
                <v:path gradientshapeok="t" o:connecttype="rect"/>
              </v:shapetype>
              <v:shape id="Text Box 3" o:spid="_x0000_s1026" type="#_x0000_t202" style="position:absolute;left:0;text-align:left;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" filled="f" stroked="f">
                <v:textbox>
                  <w:txbxContent>
                    <w:p w14:paraId="2C625CE2" w14:textId="77777777" w:rsidR="00F37AF9" w:rsidRPr="00284FA4" w:rsidRDefault="00F37AF9">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F37AF9" w:rsidRPr="004033F1" w:rsidRDefault="00F37AF9">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F37AF9" w:rsidRDefault="00F37AF9"/>
                  </w:txbxContent>
                </v:textbox>
                <w10:wrap type="square" anchorx="page" anchory="page"/>
                <w10:anchorlock/>
              </v:shape>
            </w:pict>
          </mc:Fallback>
        </mc:AlternateContent>
      </w:r>
      <w:r w:rsidR="00273E9A" w:rsidRPr="00381E73">
        <w:rPr>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D456A" w:rsidRPr="00381E73">
        <w:rPr>
          <w:noProof w:val="0"/>
          <w:lang w:val="en-US"/>
        </w:rPr>
        <w:t xml:space="preserve">Equilibrium/Le </w:t>
      </w:r>
      <w:proofErr w:type="spellStart"/>
      <w:r w:rsidR="00CD456A" w:rsidRPr="00381E73">
        <w:rPr>
          <w:noProof w:val="0"/>
          <w:lang w:val="en-US"/>
        </w:rPr>
        <w:t>Chatelier’s</w:t>
      </w:r>
      <w:proofErr w:type="spellEnd"/>
      <w:r w:rsidR="00CD456A" w:rsidRPr="00381E73">
        <w:rPr>
          <w:noProof w:val="0"/>
          <w:lang w:val="en-US"/>
        </w:rPr>
        <w:t xml:space="preserve"> Principle</w:t>
      </w:r>
    </w:p>
    <w:p w14:paraId="1850B28F" w14:textId="77777777" w:rsidR="00CD456A" w:rsidRPr="00381E73" w:rsidRDefault="00CD456A" w:rsidP="00CD456A">
      <w:pPr>
        <w:pStyle w:val="Bhead"/>
        <w:rPr>
          <w:rFonts w:asciiTheme="minorHAnsi" w:hAnsiTheme="minorHAnsi"/>
          <w:color w:val="000000" w:themeColor="text1"/>
          <w:sz w:val="24"/>
          <w:szCs w:val="24"/>
          <w:lang w:val="en-US"/>
        </w:rPr>
      </w:pPr>
    </w:p>
    <w:p w14:paraId="446E6B35" w14:textId="77777777" w:rsidR="00CD456A" w:rsidRPr="00381E73" w:rsidRDefault="00CD456A" w:rsidP="00A97B61">
      <w:pPr>
        <w:pStyle w:val="Bhead"/>
        <w:spacing w:after="0"/>
        <w:rPr>
          <w:color w:val="48B49F"/>
          <w:lang w:val="en-US"/>
        </w:rPr>
      </w:pPr>
      <w:r w:rsidRPr="00381E73">
        <w:rPr>
          <w:color w:val="48B49F"/>
          <w:lang w:val="en-US"/>
        </w:rPr>
        <w:t>Teacher Background Information:</w:t>
      </w:r>
    </w:p>
    <w:p w14:paraId="5B139A82" w14:textId="068B9868"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r w:rsidRPr="00381E73">
        <w:rPr>
          <w:rFonts w:ascii="Cambria" w:hAnsi="Cambria"/>
          <w:sz w:val="22"/>
          <w:szCs w:val="22"/>
          <w:lang w:val="en-US"/>
        </w:rPr>
        <w:t xml:space="preserve">Traditionally, equilibrium experiments and Le </w:t>
      </w:r>
      <w:proofErr w:type="spellStart"/>
      <w:r w:rsidRPr="00381E73">
        <w:rPr>
          <w:rFonts w:ascii="Cambria" w:hAnsi="Cambria"/>
          <w:sz w:val="22"/>
          <w:szCs w:val="22"/>
          <w:lang w:val="en-US"/>
        </w:rPr>
        <w:t>Chatelier’s</w:t>
      </w:r>
      <w:proofErr w:type="spellEnd"/>
      <w:r w:rsidRPr="00381E73">
        <w:rPr>
          <w:rFonts w:ascii="Cambria" w:hAnsi="Cambria"/>
          <w:sz w:val="22"/>
          <w:szCs w:val="22"/>
          <w:lang w:val="en-US"/>
        </w:rPr>
        <w:t xml:space="preserve"> Principle are illustrated using chemicals that undergo color changes as the equilibrium position shifts. Examples </w:t>
      </w:r>
      <w:r w:rsidR="00903A00" w:rsidRPr="00381E73">
        <w:rPr>
          <w:rFonts w:ascii="Cambria" w:hAnsi="Cambria"/>
          <w:sz w:val="22"/>
          <w:szCs w:val="22"/>
          <w:lang w:val="en-US"/>
        </w:rPr>
        <w:t xml:space="preserve">of </w:t>
      </w:r>
      <w:r w:rsidRPr="00381E73">
        <w:rPr>
          <w:rFonts w:ascii="Cambria" w:hAnsi="Cambria"/>
          <w:sz w:val="22"/>
          <w:szCs w:val="22"/>
          <w:lang w:val="en-US"/>
        </w:rPr>
        <w:t>several reag</w:t>
      </w:r>
      <w:r w:rsidR="00903A00" w:rsidRPr="00381E73">
        <w:rPr>
          <w:rFonts w:ascii="Cambria" w:hAnsi="Cambria"/>
          <w:sz w:val="22"/>
          <w:szCs w:val="22"/>
          <w:lang w:val="en-US"/>
        </w:rPr>
        <w:t>e</w:t>
      </w:r>
      <w:r w:rsidRPr="00381E73">
        <w:rPr>
          <w:rFonts w:ascii="Cambria" w:hAnsi="Cambria"/>
          <w:sz w:val="22"/>
          <w:szCs w:val="22"/>
          <w:lang w:val="en-US"/>
        </w:rPr>
        <w:t>nts that have typically been used are:</w:t>
      </w:r>
    </w:p>
    <w:p w14:paraId="1C93F3FE" w14:textId="77777777" w:rsidR="00903A00" w:rsidRPr="00381E73" w:rsidRDefault="00903A00"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p>
    <w:p w14:paraId="1A1B474B" w14:textId="0020E7B9"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r w:rsidRPr="00381E73">
        <w:rPr>
          <w:rFonts w:ascii="Cambria" w:hAnsi="Cambria"/>
          <w:sz w:val="22"/>
          <w:szCs w:val="22"/>
          <w:lang w:val="en-US"/>
        </w:rPr>
        <w:tab/>
      </w:r>
      <w:r w:rsidRPr="00381E73">
        <w:rPr>
          <w:rFonts w:ascii="Cambria" w:hAnsi="Cambria"/>
          <w:sz w:val="22"/>
          <w:szCs w:val="22"/>
          <w:lang w:val="en-US"/>
        </w:rPr>
        <w:tab/>
      </w:r>
      <w:r w:rsidRPr="00381E73">
        <w:rPr>
          <w:rFonts w:ascii="Cambria" w:hAnsi="Cambria"/>
          <w:sz w:val="22"/>
          <w:szCs w:val="22"/>
          <w:lang w:val="en-US"/>
        </w:rPr>
        <w:tab/>
        <w:t xml:space="preserve">              </w:t>
      </w:r>
      <w:proofErr w:type="spellStart"/>
      <w:r w:rsidRPr="00381E73">
        <w:rPr>
          <w:rFonts w:ascii="Cambria" w:hAnsi="Cambria"/>
          <w:sz w:val="22"/>
          <w:szCs w:val="22"/>
          <w:lang w:val="en-US"/>
        </w:rPr>
        <w:t>exo</w:t>
      </w:r>
      <w:proofErr w:type="spellEnd"/>
    </w:p>
    <w:p w14:paraId="238AC876" w14:textId="77777777" w:rsidR="00CD456A" w:rsidRPr="00381E73" w:rsidRDefault="00CD456A" w:rsidP="00CD456A">
      <w:pPr>
        <w:rPr>
          <w:rFonts w:ascii="Cambria" w:hAnsi="Cambria"/>
          <w:sz w:val="22"/>
          <w:szCs w:val="22"/>
          <w:lang w:val="en-US"/>
        </w:rPr>
      </w:pPr>
      <w:r w:rsidRPr="00381E73">
        <w:rPr>
          <w:rFonts w:ascii="Cambria" w:hAnsi="Cambria"/>
          <w:sz w:val="22"/>
          <w:szCs w:val="22"/>
          <w:lang w:val="en-US"/>
        </w:rPr>
        <w:t xml:space="preserve">(A)  </w:t>
      </w:r>
      <w:proofErr w:type="spellStart"/>
      <w:r w:rsidRPr="00381E73">
        <w:rPr>
          <w:rFonts w:ascii="Cambria" w:hAnsi="Cambria"/>
          <w:sz w:val="22"/>
          <w:szCs w:val="22"/>
          <w:lang w:val="en-US"/>
        </w:rPr>
        <w:t>CoCl</w:t>
      </w:r>
      <w:proofErr w:type="spellEnd"/>
      <w:r w:rsidRPr="00381E73">
        <w:rPr>
          <w:rFonts w:ascii="Cambria" w:hAnsi="Cambria"/>
          <w:position w:val="-6"/>
          <w:sz w:val="22"/>
          <w:szCs w:val="22"/>
          <w:vertAlign w:val="subscript"/>
          <w:lang w:val="en-US"/>
        </w:rPr>
        <w:t>4</w:t>
      </w:r>
      <w:r w:rsidRPr="00381E73">
        <w:rPr>
          <w:rFonts w:ascii="Cambria" w:hAnsi="Cambria"/>
          <w:position w:val="6"/>
          <w:sz w:val="22"/>
          <w:szCs w:val="22"/>
          <w:vertAlign w:val="superscript"/>
          <w:lang w:val="en-US"/>
        </w:rPr>
        <w:t>2-</w:t>
      </w:r>
      <w:r w:rsidRPr="00381E73">
        <w:rPr>
          <w:rFonts w:ascii="Cambria" w:hAnsi="Cambria"/>
          <w:sz w:val="22"/>
          <w:szCs w:val="22"/>
          <w:lang w:val="en-US"/>
        </w:rPr>
        <w:t xml:space="preserve"> (</w:t>
      </w:r>
      <w:proofErr w:type="spellStart"/>
      <w:proofErr w:type="gramStart"/>
      <w:r w:rsidRPr="00381E73">
        <w:rPr>
          <w:rFonts w:ascii="Cambria" w:hAnsi="Cambria"/>
          <w:sz w:val="22"/>
          <w:szCs w:val="22"/>
          <w:lang w:val="en-US"/>
        </w:rPr>
        <w:t>aq</w:t>
      </w:r>
      <w:proofErr w:type="spellEnd"/>
      <w:r w:rsidRPr="00381E73">
        <w:rPr>
          <w:rFonts w:ascii="Cambria" w:hAnsi="Cambria"/>
          <w:sz w:val="22"/>
          <w:szCs w:val="22"/>
          <w:lang w:val="en-US"/>
        </w:rPr>
        <w:t xml:space="preserve">)   </w:t>
      </w:r>
      <w:proofErr w:type="gramEnd"/>
      <w:r w:rsidRPr="00381E73">
        <w:rPr>
          <w:rFonts w:ascii="Cambria" w:hAnsi="Cambria"/>
          <w:sz w:val="22"/>
          <w:szCs w:val="22"/>
          <w:lang w:val="en-US"/>
        </w:rPr>
        <w:t>+    6H</w:t>
      </w:r>
      <w:r w:rsidRPr="00381E73">
        <w:rPr>
          <w:rFonts w:ascii="Cambria" w:hAnsi="Cambria"/>
          <w:sz w:val="22"/>
          <w:szCs w:val="22"/>
          <w:vertAlign w:val="subscript"/>
          <w:lang w:val="en-US"/>
        </w:rPr>
        <w:t>2</w:t>
      </w:r>
      <w:r w:rsidRPr="00381E73">
        <w:rPr>
          <w:rFonts w:ascii="Cambria" w:hAnsi="Cambria"/>
          <w:sz w:val="22"/>
          <w:szCs w:val="22"/>
          <w:lang w:val="en-US"/>
        </w:rPr>
        <w:t xml:space="preserve">O (l)   </w:t>
      </w:r>
      <w:r w:rsidRPr="00381E73">
        <w:rPr>
          <w:rFonts w:ascii="Cambria" w:hAnsi="Cambria"/>
          <w:sz w:val="22"/>
          <w:szCs w:val="22"/>
          <w:lang w:val="en-US"/>
        </w:rPr>
        <w:sym w:font="Wingdings 3" w:char="F044"/>
      </w:r>
      <w:r w:rsidRPr="00381E73">
        <w:rPr>
          <w:rFonts w:ascii="Cambria" w:hAnsi="Cambria"/>
          <w:sz w:val="22"/>
          <w:szCs w:val="22"/>
          <w:lang w:val="en-US"/>
        </w:rPr>
        <w:t xml:space="preserve">    Co(H</w:t>
      </w:r>
      <w:r w:rsidRPr="00381E73">
        <w:rPr>
          <w:rFonts w:ascii="Cambria" w:hAnsi="Cambria"/>
          <w:position w:val="-6"/>
          <w:sz w:val="22"/>
          <w:szCs w:val="22"/>
          <w:vertAlign w:val="subscript"/>
          <w:lang w:val="en-US"/>
        </w:rPr>
        <w:t>2</w:t>
      </w:r>
      <w:r w:rsidRPr="00381E73">
        <w:rPr>
          <w:rFonts w:ascii="Cambria" w:hAnsi="Cambria"/>
          <w:sz w:val="22"/>
          <w:szCs w:val="22"/>
          <w:lang w:val="en-US"/>
        </w:rPr>
        <w:t>O)</w:t>
      </w:r>
      <w:r w:rsidRPr="00381E73">
        <w:rPr>
          <w:rFonts w:ascii="Cambria" w:hAnsi="Cambria"/>
          <w:position w:val="-6"/>
          <w:sz w:val="22"/>
          <w:szCs w:val="22"/>
          <w:vertAlign w:val="subscript"/>
          <w:lang w:val="en-US"/>
        </w:rPr>
        <w:t>6</w:t>
      </w:r>
      <w:r w:rsidRPr="00381E73">
        <w:rPr>
          <w:rFonts w:ascii="Cambria" w:hAnsi="Cambria"/>
          <w:position w:val="6"/>
          <w:sz w:val="22"/>
          <w:szCs w:val="22"/>
          <w:vertAlign w:val="superscript"/>
          <w:lang w:val="en-US"/>
        </w:rPr>
        <w:t>2+</w:t>
      </w:r>
      <w:r w:rsidRPr="00381E73">
        <w:rPr>
          <w:rFonts w:ascii="Cambria" w:hAnsi="Cambria"/>
          <w:sz w:val="22"/>
          <w:szCs w:val="22"/>
          <w:lang w:val="en-US"/>
        </w:rPr>
        <w:t xml:space="preserve"> (</w:t>
      </w:r>
      <w:proofErr w:type="spellStart"/>
      <w:r w:rsidRPr="00381E73">
        <w:rPr>
          <w:rFonts w:ascii="Cambria" w:hAnsi="Cambria"/>
          <w:sz w:val="22"/>
          <w:szCs w:val="22"/>
          <w:lang w:val="en-US"/>
        </w:rPr>
        <w:t>aq</w:t>
      </w:r>
      <w:proofErr w:type="spellEnd"/>
      <w:r w:rsidRPr="00381E73">
        <w:rPr>
          <w:rFonts w:ascii="Cambria" w:hAnsi="Cambria"/>
          <w:sz w:val="22"/>
          <w:szCs w:val="22"/>
          <w:lang w:val="en-US"/>
        </w:rPr>
        <w:t>) +    4Cl</w:t>
      </w:r>
      <w:r w:rsidRPr="00381E73">
        <w:rPr>
          <w:rFonts w:ascii="Cambria" w:hAnsi="Cambria"/>
          <w:position w:val="6"/>
          <w:sz w:val="22"/>
          <w:szCs w:val="22"/>
          <w:vertAlign w:val="superscript"/>
          <w:lang w:val="en-US"/>
        </w:rPr>
        <w:t>-</w:t>
      </w:r>
      <w:r w:rsidRPr="00381E73">
        <w:rPr>
          <w:rFonts w:ascii="Cambria" w:hAnsi="Cambria"/>
          <w:sz w:val="22"/>
          <w:szCs w:val="22"/>
          <w:lang w:val="en-US"/>
        </w:rPr>
        <w:t xml:space="preserve"> (</w:t>
      </w:r>
      <w:proofErr w:type="spellStart"/>
      <w:r w:rsidRPr="00381E73">
        <w:rPr>
          <w:rFonts w:ascii="Cambria" w:hAnsi="Cambria"/>
          <w:sz w:val="22"/>
          <w:szCs w:val="22"/>
          <w:lang w:val="en-US"/>
        </w:rPr>
        <w:t>aq</w:t>
      </w:r>
      <w:proofErr w:type="spellEnd"/>
      <w:r w:rsidRPr="00381E73">
        <w:rPr>
          <w:rFonts w:ascii="Cambria" w:hAnsi="Cambria"/>
          <w:sz w:val="22"/>
          <w:szCs w:val="22"/>
          <w:lang w:val="en-US"/>
        </w:rPr>
        <w:t>)</w:t>
      </w:r>
    </w:p>
    <w:p w14:paraId="1E3923E5" w14:textId="28A0ADAE"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r w:rsidRPr="00381E73">
        <w:rPr>
          <w:rFonts w:ascii="Cambria" w:hAnsi="Cambria"/>
          <w:sz w:val="22"/>
          <w:szCs w:val="22"/>
          <w:lang w:val="en-US"/>
        </w:rPr>
        <w:t xml:space="preserve">         blue</w:t>
      </w:r>
      <w:r w:rsidRPr="00381E73">
        <w:rPr>
          <w:rFonts w:ascii="Cambria" w:hAnsi="Cambria"/>
          <w:sz w:val="22"/>
          <w:szCs w:val="22"/>
          <w:lang w:val="en-US"/>
        </w:rPr>
        <w:tab/>
      </w:r>
      <w:r w:rsidRPr="00381E73">
        <w:rPr>
          <w:rFonts w:ascii="Cambria" w:hAnsi="Cambria"/>
          <w:sz w:val="22"/>
          <w:szCs w:val="22"/>
          <w:lang w:val="en-US"/>
        </w:rPr>
        <w:tab/>
        <w:t xml:space="preserve">             endo        red</w:t>
      </w:r>
    </w:p>
    <w:p w14:paraId="00B3B0B0"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r w:rsidRPr="00381E73">
        <w:rPr>
          <w:rFonts w:ascii="Cambria" w:hAnsi="Cambria"/>
          <w:sz w:val="22"/>
          <w:szCs w:val="22"/>
          <w:lang w:val="en-US"/>
        </w:rPr>
        <w:t>This experiment is used to demonstrate the effects of both temperature changes and concentration changes on an equilibrium mixture.</w:t>
      </w:r>
    </w:p>
    <w:p w14:paraId="088E0477"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p>
    <w:p w14:paraId="4B4E095F" w14:textId="77777777" w:rsidR="00CD456A" w:rsidRPr="00381E73" w:rsidRDefault="00CD456A" w:rsidP="00CD456A">
      <w:pPr>
        <w:rPr>
          <w:rFonts w:ascii="Cambria" w:hAnsi="Cambria"/>
          <w:sz w:val="22"/>
          <w:szCs w:val="22"/>
          <w:lang w:val="en-US"/>
        </w:rPr>
      </w:pPr>
      <w:r w:rsidRPr="00381E73">
        <w:rPr>
          <w:rFonts w:ascii="Cambria" w:hAnsi="Cambria"/>
          <w:sz w:val="22"/>
          <w:szCs w:val="22"/>
          <w:lang w:val="en-US"/>
        </w:rPr>
        <w:t>(B)  Cr</w:t>
      </w:r>
      <w:r w:rsidRPr="00381E73">
        <w:rPr>
          <w:rFonts w:ascii="Cambria" w:hAnsi="Cambria"/>
          <w:position w:val="-6"/>
          <w:sz w:val="22"/>
          <w:szCs w:val="22"/>
          <w:vertAlign w:val="subscript"/>
          <w:lang w:val="en-US"/>
        </w:rPr>
        <w:t>2</w:t>
      </w:r>
      <w:r w:rsidRPr="00381E73">
        <w:rPr>
          <w:rFonts w:ascii="Cambria" w:hAnsi="Cambria"/>
          <w:sz w:val="22"/>
          <w:szCs w:val="22"/>
          <w:lang w:val="en-US"/>
        </w:rPr>
        <w:t>O</w:t>
      </w:r>
      <w:r w:rsidRPr="00381E73">
        <w:rPr>
          <w:rFonts w:ascii="Cambria" w:hAnsi="Cambria"/>
          <w:position w:val="-6"/>
          <w:sz w:val="22"/>
          <w:szCs w:val="22"/>
          <w:vertAlign w:val="subscript"/>
          <w:lang w:val="en-US"/>
        </w:rPr>
        <w:t>7</w:t>
      </w:r>
      <w:r w:rsidRPr="00381E73">
        <w:rPr>
          <w:rFonts w:ascii="Cambria" w:hAnsi="Cambria"/>
          <w:position w:val="6"/>
          <w:sz w:val="22"/>
          <w:szCs w:val="22"/>
          <w:vertAlign w:val="superscript"/>
          <w:lang w:val="en-US"/>
        </w:rPr>
        <w:t>2-</w:t>
      </w:r>
      <w:r w:rsidRPr="00381E73">
        <w:rPr>
          <w:rFonts w:ascii="Cambria" w:hAnsi="Cambria"/>
          <w:sz w:val="22"/>
          <w:szCs w:val="22"/>
          <w:lang w:val="en-US"/>
        </w:rPr>
        <w:t xml:space="preserve"> (</w:t>
      </w:r>
      <w:proofErr w:type="spellStart"/>
      <w:proofErr w:type="gramStart"/>
      <w:r w:rsidRPr="00381E73">
        <w:rPr>
          <w:rFonts w:ascii="Cambria" w:hAnsi="Cambria"/>
          <w:sz w:val="22"/>
          <w:szCs w:val="22"/>
          <w:lang w:val="en-US"/>
        </w:rPr>
        <w:t>aq</w:t>
      </w:r>
      <w:proofErr w:type="spellEnd"/>
      <w:r w:rsidRPr="00381E73">
        <w:rPr>
          <w:rFonts w:ascii="Cambria" w:hAnsi="Cambria"/>
          <w:sz w:val="22"/>
          <w:szCs w:val="22"/>
          <w:lang w:val="en-US"/>
        </w:rPr>
        <w:t xml:space="preserve">)   </w:t>
      </w:r>
      <w:proofErr w:type="gramEnd"/>
      <w:r w:rsidRPr="00381E73">
        <w:rPr>
          <w:rFonts w:ascii="Cambria" w:hAnsi="Cambria"/>
          <w:sz w:val="22"/>
          <w:szCs w:val="22"/>
          <w:lang w:val="en-US"/>
        </w:rPr>
        <w:t>+    H</w:t>
      </w:r>
      <w:r w:rsidRPr="00381E73">
        <w:rPr>
          <w:rFonts w:ascii="Cambria" w:hAnsi="Cambria"/>
          <w:position w:val="-6"/>
          <w:sz w:val="22"/>
          <w:szCs w:val="22"/>
          <w:vertAlign w:val="subscript"/>
          <w:lang w:val="en-US"/>
        </w:rPr>
        <w:t>2</w:t>
      </w:r>
      <w:r w:rsidRPr="00381E73">
        <w:rPr>
          <w:rFonts w:ascii="Cambria" w:hAnsi="Cambria"/>
          <w:sz w:val="22"/>
          <w:szCs w:val="22"/>
          <w:lang w:val="en-US"/>
        </w:rPr>
        <w:t xml:space="preserve">O  (l)  </w:t>
      </w:r>
      <w:r w:rsidRPr="00381E73">
        <w:rPr>
          <w:rFonts w:ascii="Cambria" w:hAnsi="Cambria"/>
          <w:sz w:val="22"/>
          <w:szCs w:val="22"/>
          <w:lang w:val="en-US"/>
        </w:rPr>
        <w:sym w:font="Wingdings 3" w:char="F044"/>
      </w:r>
      <w:r w:rsidRPr="00381E73">
        <w:rPr>
          <w:rFonts w:ascii="Cambria" w:hAnsi="Cambria"/>
          <w:sz w:val="22"/>
          <w:szCs w:val="22"/>
          <w:lang w:val="en-US"/>
        </w:rPr>
        <w:t xml:space="preserve">    2CrO</w:t>
      </w:r>
      <w:r w:rsidRPr="00381E73">
        <w:rPr>
          <w:rFonts w:ascii="Cambria" w:hAnsi="Cambria"/>
          <w:position w:val="-6"/>
          <w:sz w:val="22"/>
          <w:szCs w:val="22"/>
          <w:vertAlign w:val="subscript"/>
          <w:lang w:val="en-US"/>
        </w:rPr>
        <w:t>4</w:t>
      </w:r>
      <w:r w:rsidRPr="00381E73">
        <w:rPr>
          <w:rFonts w:ascii="Cambria" w:hAnsi="Cambria"/>
          <w:position w:val="6"/>
          <w:sz w:val="22"/>
          <w:szCs w:val="22"/>
          <w:vertAlign w:val="superscript"/>
          <w:lang w:val="en-US"/>
        </w:rPr>
        <w:t>2-</w:t>
      </w:r>
      <w:r w:rsidRPr="00381E73">
        <w:rPr>
          <w:rFonts w:ascii="Cambria" w:hAnsi="Cambria"/>
          <w:sz w:val="22"/>
          <w:szCs w:val="22"/>
          <w:lang w:val="en-US"/>
        </w:rPr>
        <w:t xml:space="preserve">  (</w:t>
      </w:r>
      <w:proofErr w:type="spellStart"/>
      <w:r w:rsidRPr="00381E73">
        <w:rPr>
          <w:rFonts w:ascii="Cambria" w:hAnsi="Cambria"/>
          <w:sz w:val="22"/>
          <w:szCs w:val="22"/>
          <w:lang w:val="en-US"/>
        </w:rPr>
        <w:t>aq</w:t>
      </w:r>
      <w:proofErr w:type="spellEnd"/>
      <w:r w:rsidRPr="00381E73">
        <w:rPr>
          <w:rFonts w:ascii="Cambria" w:hAnsi="Cambria"/>
          <w:sz w:val="22"/>
          <w:szCs w:val="22"/>
          <w:lang w:val="en-US"/>
        </w:rPr>
        <w:t>)  +    2H</w:t>
      </w:r>
      <w:r w:rsidRPr="00381E73">
        <w:rPr>
          <w:rFonts w:ascii="Cambria" w:hAnsi="Cambria"/>
          <w:position w:val="6"/>
          <w:sz w:val="22"/>
          <w:szCs w:val="22"/>
          <w:vertAlign w:val="superscript"/>
          <w:lang w:val="en-US"/>
        </w:rPr>
        <w:t>+</w:t>
      </w:r>
      <w:r w:rsidRPr="00381E73">
        <w:rPr>
          <w:rFonts w:ascii="Cambria" w:hAnsi="Cambria"/>
          <w:sz w:val="22"/>
          <w:szCs w:val="22"/>
          <w:lang w:val="en-US"/>
        </w:rPr>
        <w:t xml:space="preserve"> (</w:t>
      </w:r>
      <w:proofErr w:type="spellStart"/>
      <w:r w:rsidRPr="00381E73">
        <w:rPr>
          <w:rFonts w:ascii="Cambria" w:hAnsi="Cambria"/>
          <w:sz w:val="22"/>
          <w:szCs w:val="22"/>
          <w:lang w:val="en-US"/>
        </w:rPr>
        <w:t>aq</w:t>
      </w:r>
      <w:proofErr w:type="spellEnd"/>
      <w:r w:rsidRPr="00381E73">
        <w:rPr>
          <w:rFonts w:ascii="Cambria" w:hAnsi="Cambria"/>
          <w:sz w:val="22"/>
          <w:szCs w:val="22"/>
          <w:lang w:val="en-US"/>
        </w:rPr>
        <w:t>)</w:t>
      </w:r>
    </w:p>
    <w:p w14:paraId="0BCA5313"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r w:rsidRPr="00381E73">
        <w:rPr>
          <w:rFonts w:ascii="Cambria" w:hAnsi="Cambria"/>
          <w:sz w:val="22"/>
          <w:szCs w:val="22"/>
          <w:lang w:val="en-US"/>
        </w:rPr>
        <w:t xml:space="preserve">        orange</w:t>
      </w:r>
      <w:r w:rsidRPr="00381E73">
        <w:rPr>
          <w:rFonts w:ascii="Cambria" w:hAnsi="Cambria"/>
          <w:sz w:val="22"/>
          <w:szCs w:val="22"/>
          <w:lang w:val="en-US"/>
        </w:rPr>
        <w:tab/>
      </w:r>
      <w:r w:rsidRPr="00381E73">
        <w:rPr>
          <w:rFonts w:ascii="Cambria" w:hAnsi="Cambria"/>
          <w:sz w:val="22"/>
          <w:szCs w:val="22"/>
          <w:lang w:val="en-US"/>
        </w:rPr>
        <w:tab/>
        <w:t xml:space="preserve">                        yellow</w:t>
      </w:r>
    </w:p>
    <w:p w14:paraId="4DEA738E"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r w:rsidRPr="00381E73">
        <w:rPr>
          <w:rFonts w:ascii="Cambria" w:hAnsi="Cambria"/>
          <w:sz w:val="22"/>
          <w:szCs w:val="22"/>
          <w:lang w:val="en-US"/>
        </w:rPr>
        <w:t>This experiment is used to demonstrate the effects of concentration changes on an equilibrium mixture.</w:t>
      </w:r>
    </w:p>
    <w:p w14:paraId="365FEAF9"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p>
    <w:p w14:paraId="18C62AE0" w14:textId="77777777" w:rsidR="00CD456A" w:rsidRPr="00381E73" w:rsidRDefault="00CD456A" w:rsidP="00CD456A">
      <w:pPr>
        <w:rPr>
          <w:rFonts w:ascii="Cambria" w:hAnsi="Cambria"/>
          <w:sz w:val="22"/>
          <w:szCs w:val="22"/>
          <w:lang w:val="en-US"/>
        </w:rPr>
      </w:pPr>
      <w:r w:rsidRPr="00381E73">
        <w:rPr>
          <w:rFonts w:ascii="Cambria" w:hAnsi="Cambria"/>
          <w:sz w:val="22"/>
          <w:szCs w:val="22"/>
          <w:lang w:val="en-US"/>
        </w:rPr>
        <w:t>(C)</w:t>
      </w:r>
      <w:r w:rsidRPr="00381E73">
        <w:rPr>
          <w:rFonts w:ascii="Cambria" w:hAnsi="Cambria"/>
          <w:sz w:val="22"/>
          <w:szCs w:val="22"/>
          <w:lang w:val="en-US"/>
        </w:rPr>
        <w:tab/>
        <w:t>Fe</w:t>
      </w:r>
      <w:r w:rsidRPr="00381E73">
        <w:rPr>
          <w:rFonts w:ascii="Cambria" w:hAnsi="Cambria"/>
          <w:position w:val="6"/>
          <w:sz w:val="22"/>
          <w:szCs w:val="22"/>
          <w:vertAlign w:val="superscript"/>
          <w:lang w:val="en-US"/>
        </w:rPr>
        <w:t>3+</w:t>
      </w:r>
      <w:r w:rsidRPr="00381E73">
        <w:rPr>
          <w:rFonts w:ascii="Cambria" w:hAnsi="Cambria"/>
          <w:sz w:val="22"/>
          <w:szCs w:val="22"/>
          <w:lang w:val="en-US"/>
        </w:rPr>
        <w:t xml:space="preserve"> (</w:t>
      </w:r>
      <w:proofErr w:type="spellStart"/>
      <w:proofErr w:type="gramStart"/>
      <w:r w:rsidRPr="00381E73">
        <w:rPr>
          <w:rFonts w:ascii="Cambria" w:hAnsi="Cambria"/>
          <w:sz w:val="22"/>
          <w:szCs w:val="22"/>
          <w:lang w:val="en-US"/>
        </w:rPr>
        <w:t>aq</w:t>
      </w:r>
      <w:proofErr w:type="spellEnd"/>
      <w:r w:rsidRPr="00381E73">
        <w:rPr>
          <w:rFonts w:ascii="Cambria" w:hAnsi="Cambria"/>
          <w:sz w:val="22"/>
          <w:szCs w:val="22"/>
          <w:lang w:val="en-US"/>
        </w:rPr>
        <w:t xml:space="preserve">)   </w:t>
      </w:r>
      <w:proofErr w:type="gramEnd"/>
      <w:r w:rsidRPr="00381E73">
        <w:rPr>
          <w:rFonts w:ascii="Cambria" w:hAnsi="Cambria"/>
          <w:sz w:val="22"/>
          <w:szCs w:val="22"/>
          <w:lang w:val="en-US"/>
        </w:rPr>
        <w:t>+ CNS</w:t>
      </w:r>
      <w:r w:rsidRPr="00381E73">
        <w:rPr>
          <w:rFonts w:ascii="Cambria" w:hAnsi="Cambria"/>
          <w:position w:val="6"/>
          <w:sz w:val="22"/>
          <w:szCs w:val="22"/>
          <w:lang w:val="en-US"/>
        </w:rPr>
        <w:t>-</w:t>
      </w:r>
      <w:r w:rsidRPr="00381E73">
        <w:rPr>
          <w:rFonts w:ascii="Cambria" w:hAnsi="Cambria"/>
          <w:sz w:val="22"/>
          <w:szCs w:val="22"/>
          <w:lang w:val="en-US"/>
        </w:rPr>
        <w:t xml:space="preserve">  (</w:t>
      </w:r>
      <w:proofErr w:type="spellStart"/>
      <w:r w:rsidRPr="00381E73">
        <w:rPr>
          <w:rFonts w:ascii="Cambria" w:hAnsi="Cambria"/>
          <w:sz w:val="22"/>
          <w:szCs w:val="22"/>
          <w:lang w:val="en-US"/>
        </w:rPr>
        <w:t>aq</w:t>
      </w:r>
      <w:proofErr w:type="spellEnd"/>
      <w:r w:rsidRPr="00381E73">
        <w:rPr>
          <w:rFonts w:ascii="Cambria" w:hAnsi="Cambria"/>
          <w:sz w:val="22"/>
          <w:szCs w:val="22"/>
          <w:lang w:val="en-US"/>
        </w:rPr>
        <w:t xml:space="preserve">)  </w:t>
      </w:r>
      <w:r w:rsidRPr="00381E73">
        <w:rPr>
          <w:rFonts w:ascii="Cambria" w:hAnsi="Cambria"/>
          <w:sz w:val="22"/>
          <w:szCs w:val="22"/>
          <w:lang w:val="en-US"/>
        </w:rPr>
        <w:sym w:font="Wingdings 3" w:char="F044"/>
      </w:r>
      <w:r w:rsidRPr="00381E73">
        <w:rPr>
          <w:rFonts w:ascii="Cambria" w:hAnsi="Cambria"/>
          <w:sz w:val="22"/>
          <w:szCs w:val="22"/>
          <w:lang w:val="en-US"/>
        </w:rPr>
        <w:t xml:space="preserve">    Fe(CNS)</w:t>
      </w:r>
      <w:r w:rsidRPr="00381E73">
        <w:rPr>
          <w:rFonts w:ascii="Cambria" w:hAnsi="Cambria"/>
          <w:position w:val="6"/>
          <w:sz w:val="22"/>
          <w:szCs w:val="22"/>
          <w:vertAlign w:val="superscript"/>
          <w:lang w:val="en-US"/>
        </w:rPr>
        <w:t xml:space="preserve"> 2+</w:t>
      </w:r>
      <w:r w:rsidRPr="00381E73">
        <w:rPr>
          <w:rFonts w:ascii="Cambria" w:hAnsi="Cambria"/>
          <w:sz w:val="22"/>
          <w:szCs w:val="22"/>
          <w:lang w:val="en-US"/>
        </w:rPr>
        <w:t xml:space="preserve"> (</w:t>
      </w:r>
      <w:proofErr w:type="spellStart"/>
      <w:r w:rsidRPr="00381E73">
        <w:rPr>
          <w:rFonts w:ascii="Cambria" w:hAnsi="Cambria"/>
          <w:sz w:val="22"/>
          <w:szCs w:val="22"/>
          <w:lang w:val="en-US"/>
        </w:rPr>
        <w:t>aq</w:t>
      </w:r>
      <w:proofErr w:type="spellEnd"/>
      <w:r w:rsidRPr="00381E73">
        <w:rPr>
          <w:rFonts w:ascii="Cambria" w:hAnsi="Cambria"/>
          <w:sz w:val="22"/>
          <w:szCs w:val="22"/>
          <w:lang w:val="en-US"/>
        </w:rPr>
        <w:t>)</w:t>
      </w:r>
    </w:p>
    <w:p w14:paraId="056793BE" w14:textId="607B8E81"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r w:rsidRPr="00381E73">
        <w:rPr>
          <w:rFonts w:ascii="Cambria" w:hAnsi="Cambria"/>
          <w:sz w:val="22"/>
          <w:szCs w:val="22"/>
          <w:lang w:val="en-US"/>
        </w:rPr>
        <w:t xml:space="preserve">         </w:t>
      </w:r>
      <w:r w:rsidR="00CA76B6" w:rsidRPr="00381E73">
        <w:rPr>
          <w:rFonts w:ascii="Cambria" w:hAnsi="Cambria"/>
          <w:sz w:val="22"/>
          <w:szCs w:val="22"/>
          <w:lang w:val="en-US"/>
        </w:rPr>
        <w:tab/>
      </w:r>
      <w:r w:rsidR="00CA76B6" w:rsidRPr="00381E73">
        <w:rPr>
          <w:rFonts w:ascii="Cambria" w:hAnsi="Cambria"/>
          <w:sz w:val="22"/>
          <w:szCs w:val="22"/>
          <w:lang w:val="en-US"/>
        </w:rPr>
        <w:tab/>
      </w:r>
      <w:r w:rsidRPr="00381E73">
        <w:rPr>
          <w:rFonts w:ascii="Cambria" w:hAnsi="Cambria"/>
          <w:sz w:val="22"/>
          <w:szCs w:val="22"/>
          <w:lang w:val="en-US"/>
        </w:rPr>
        <w:t xml:space="preserve"> yellow</w:t>
      </w:r>
      <w:r w:rsidRPr="00381E73">
        <w:rPr>
          <w:rFonts w:ascii="Cambria" w:hAnsi="Cambria"/>
          <w:sz w:val="22"/>
          <w:szCs w:val="22"/>
          <w:lang w:val="en-US"/>
        </w:rPr>
        <w:tab/>
        <w:t xml:space="preserve">                               red</w:t>
      </w:r>
    </w:p>
    <w:p w14:paraId="78A1853B"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r w:rsidRPr="00381E73">
        <w:rPr>
          <w:rFonts w:ascii="Cambria" w:hAnsi="Cambria"/>
          <w:sz w:val="22"/>
          <w:szCs w:val="22"/>
          <w:lang w:val="en-US"/>
        </w:rPr>
        <w:t>This experiment is also used to demonstrate the effects of concentration changes on an equilibrium mixture.</w:t>
      </w:r>
    </w:p>
    <w:p w14:paraId="678110CE"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p>
    <w:p w14:paraId="5D6EB016" w14:textId="2967E956"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r w:rsidRPr="00381E73">
        <w:rPr>
          <w:rFonts w:ascii="Cambria" w:hAnsi="Cambria"/>
          <w:sz w:val="22"/>
          <w:szCs w:val="22"/>
          <w:lang w:val="en-US"/>
        </w:rPr>
        <w:t xml:space="preserve">While all of these effectively demonstrate Le </w:t>
      </w:r>
      <w:proofErr w:type="spellStart"/>
      <w:r w:rsidRPr="00381E73">
        <w:rPr>
          <w:rFonts w:ascii="Cambria" w:hAnsi="Cambria"/>
          <w:sz w:val="22"/>
          <w:szCs w:val="22"/>
          <w:lang w:val="en-US"/>
        </w:rPr>
        <w:t>Chat</w:t>
      </w:r>
      <w:r w:rsidR="00903A00" w:rsidRPr="00381E73">
        <w:rPr>
          <w:rFonts w:ascii="Cambria" w:hAnsi="Cambria"/>
          <w:sz w:val="22"/>
          <w:szCs w:val="22"/>
          <w:lang w:val="en-US"/>
        </w:rPr>
        <w:t>e</w:t>
      </w:r>
      <w:r w:rsidRPr="00381E73">
        <w:rPr>
          <w:rFonts w:ascii="Cambria" w:hAnsi="Cambria"/>
          <w:sz w:val="22"/>
          <w:szCs w:val="22"/>
          <w:lang w:val="en-US"/>
        </w:rPr>
        <w:t>lier’s</w:t>
      </w:r>
      <w:proofErr w:type="spellEnd"/>
      <w:r w:rsidRPr="00381E73">
        <w:rPr>
          <w:rFonts w:ascii="Cambria" w:hAnsi="Cambria"/>
          <w:sz w:val="22"/>
          <w:szCs w:val="22"/>
          <w:lang w:val="en-US"/>
        </w:rPr>
        <w:t xml:space="preserve"> Principle, they each utilize reag</w:t>
      </w:r>
      <w:r w:rsidR="00903A00" w:rsidRPr="00381E73">
        <w:rPr>
          <w:rFonts w:ascii="Cambria" w:hAnsi="Cambria"/>
          <w:sz w:val="22"/>
          <w:szCs w:val="22"/>
          <w:lang w:val="en-US"/>
        </w:rPr>
        <w:t>e</w:t>
      </w:r>
      <w:r w:rsidRPr="00381E73">
        <w:rPr>
          <w:rFonts w:ascii="Cambria" w:hAnsi="Cambria"/>
          <w:sz w:val="22"/>
          <w:szCs w:val="22"/>
          <w:lang w:val="en-US"/>
        </w:rPr>
        <w:t xml:space="preserve">nts that are toxic. </w:t>
      </w:r>
      <w:r w:rsidR="004A3E92" w:rsidRPr="00381E73">
        <w:rPr>
          <w:rFonts w:ascii="Cambria" w:hAnsi="Cambria"/>
          <w:sz w:val="22"/>
          <w:szCs w:val="22"/>
          <w:lang w:val="en-US"/>
        </w:rPr>
        <w:t xml:space="preserve">In </w:t>
      </w:r>
      <w:r w:rsidRPr="00381E73">
        <w:rPr>
          <w:rFonts w:ascii="Cambria" w:hAnsi="Cambria"/>
          <w:sz w:val="22"/>
          <w:szCs w:val="22"/>
          <w:lang w:val="en-US"/>
        </w:rPr>
        <w:t xml:space="preserve">this lab activity, students will explore Le </w:t>
      </w:r>
      <w:proofErr w:type="spellStart"/>
      <w:r w:rsidRPr="00381E73">
        <w:rPr>
          <w:rFonts w:ascii="Cambria" w:hAnsi="Cambria"/>
          <w:sz w:val="22"/>
          <w:szCs w:val="22"/>
          <w:lang w:val="en-US"/>
        </w:rPr>
        <w:t>Chat</w:t>
      </w:r>
      <w:r w:rsidR="00903A00" w:rsidRPr="00381E73">
        <w:rPr>
          <w:rFonts w:ascii="Cambria" w:hAnsi="Cambria"/>
          <w:sz w:val="22"/>
          <w:szCs w:val="22"/>
          <w:lang w:val="en-US"/>
        </w:rPr>
        <w:t>e</w:t>
      </w:r>
      <w:r w:rsidRPr="00381E73">
        <w:rPr>
          <w:rFonts w:ascii="Cambria" w:hAnsi="Cambria"/>
          <w:sz w:val="22"/>
          <w:szCs w:val="22"/>
          <w:lang w:val="en-US"/>
        </w:rPr>
        <w:t>lier’s</w:t>
      </w:r>
      <w:proofErr w:type="spellEnd"/>
      <w:r w:rsidRPr="00381E73">
        <w:rPr>
          <w:rFonts w:ascii="Cambria" w:hAnsi="Cambria"/>
          <w:sz w:val="22"/>
          <w:szCs w:val="22"/>
          <w:lang w:val="en-US"/>
        </w:rPr>
        <w:t xml:space="preserve"> Principle using non-toxic materials, while still visualizing the equilibrium shifts through color changes.</w:t>
      </w:r>
    </w:p>
    <w:p w14:paraId="7A66227E"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p>
    <w:p w14:paraId="3B462832" w14:textId="09424684"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r w:rsidRPr="00381E73">
        <w:rPr>
          <w:rFonts w:ascii="Cambria" w:hAnsi="Cambria"/>
          <w:sz w:val="22"/>
          <w:szCs w:val="22"/>
          <w:lang w:val="en-US"/>
        </w:rPr>
        <w:t>Activity 1</w:t>
      </w:r>
      <w:r w:rsidR="004A3E92" w:rsidRPr="00381E73">
        <w:rPr>
          <w:rFonts w:ascii="Cambria" w:hAnsi="Cambria"/>
          <w:sz w:val="22"/>
          <w:szCs w:val="22"/>
          <w:lang w:val="en-US"/>
        </w:rPr>
        <w:t xml:space="preserve"> uses</w:t>
      </w:r>
      <w:r w:rsidRPr="00381E73">
        <w:rPr>
          <w:rFonts w:ascii="Cambria" w:hAnsi="Cambria"/>
          <w:sz w:val="22"/>
          <w:szCs w:val="22"/>
          <w:lang w:val="en-US"/>
        </w:rPr>
        <w:t xml:space="preserve"> an iodine-starch complex to demonstrate the effect of temperature on equilibrium. The formation of the complex is an exothermic reaction and results in a deep purple color. </w:t>
      </w:r>
      <w:r w:rsidR="004A3E92" w:rsidRPr="00381E73">
        <w:rPr>
          <w:rFonts w:ascii="Cambria" w:hAnsi="Cambria"/>
          <w:sz w:val="22"/>
          <w:szCs w:val="22"/>
          <w:lang w:val="en-US"/>
        </w:rPr>
        <w:t xml:space="preserve">The </w:t>
      </w:r>
      <w:r w:rsidRPr="00381E73">
        <w:rPr>
          <w:rFonts w:ascii="Cambria" w:hAnsi="Cambria"/>
          <w:sz w:val="22"/>
          <w:szCs w:val="22"/>
          <w:lang w:val="en-US"/>
        </w:rPr>
        <w:t>Activity 1 section of the teacher guide</w:t>
      </w:r>
      <w:r w:rsidR="004A3E92" w:rsidRPr="00381E73">
        <w:rPr>
          <w:rFonts w:ascii="Cambria" w:hAnsi="Cambria"/>
          <w:sz w:val="22"/>
          <w:szCs w:val="22"/>
          <w:lang w:val="en-US"/>
        </w:rPr>
        <w:t xml:space="preserve"> </w:t>
      </w:r>
      <w:r w:rsidR="00571B46" w:rsidRPr="00381E73">
        <w:rPr>
          <w:rFonts w:ascii="Cambria" w:hAnsi="Cambria"/>
          <w:sz w:val="22"/>
          <w:szCs w:val="22"/>
          <w:lang w:val="en-US"/>
        </w:rPr>
        <w:t>provides</w:t>
      </w:r>
      <w:r w:rsidR="004A3E92" w:rsidRPr="00381E73">
        <w:rPr>
          <w:rFonts w:ascii="Cambria" w:hAnsi="Cambria"/>
          <w:sz w:val="22"/>
          <w:szCs w:val="22"/>
          <w:lang w:val="en-US"/>
        </w:rPr>
        <w:t xml:space="preserve"> more information regarding this reaction</w:t>
      </w:r>
      <w:r w:rsidRPr="00381E73">
        <w:rPr>
          <w:rFonts w:ascii="Cambria" w:hAnsi="Cambria"/>
          <w:sz w:val="22"/>
          <w:szCs w:val="22"/>
          <w:lang w:val="en-US"/>
        </w:rPr>
        <w:t>.</w:t>
      </w:r>
    </w:p>
    <w:p w14:paraId="0D80D9B6"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p>
    <w:p w14:paraId="232CE2E7" w14:textId="12F65B71"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r w:rsidRPr="00381E73">
        <w:rPr>
          <w:rFonts w:ascii="Cambria" w:hAnsi="Cambria"/>
          <w:sz w:val="22"/>
          <w:szCs w:val="22"/>
          <w:lang w:val="en-US"/>
        </w:rPr>
        <w:t xml:space="preserve">In Activity 2, students evaluate the effect of pH on equilibrium using </w:t>
      </w:r>
      <w:r w:rsidR="0036369A" w:rsidRPr="00381E73">
        <w:rPr>
          <w:rFonts w:ascii="Cambria" w:hAnsi="Cambria"/>
          <w:sz w:val="22"/>
          <w:szCs w:val="22"/>
          <w:lang w:val="en-US"/>
        </w:rPr>
        <w:t xml:space="preserve">butterfly pea </w:t>
      </w:r>
      <w:r w:rsidRPr="00381E73">
        <w:rPr>
          <w:rFonts w:ascii="Cambria" w:hAnsi="Cambria"/>
          <w:sz w:val="22"/>
          <w:szCs w:val="22"/>
          <w:lang w:val="en-US"/>
        </w:rPr>
        <w:t>tea, household ammonia solution, and vinegar. When vinegar is added to the tea, the color of the solution</w:t>
      </w:r>
      <w:r w:rsidR="0036369A" w:rsidRPr="00381E73">
        <w:rPr>
          <w:rFonts w:ascii="Cambria" w:hAnsi="Cambria"/>
          <w:sz w:val="22"/>
          <w:szCs w:val="22"/>
          <w:lang w:val="en-US"/>
        </w:rPr>
        <w:t xml:space="preserve"> </w:t>
      </w:r>
      <w:r w:rsidR="00E83BD5">
        <w:rPr>
          <w:rFonts w:ascii="Cambria" w:hAnsi="Cambria"/>
          <w:sz w:val="22"/>
          <w:szCs w:val="22"/>
          <w:lang w:val="en-US"/>
        </w:rPr>
        <w:t xml:space="preserve">lightens and </w:t>
      </w:r>
      <w:r w:rsidR="0036369A" w:rsidRPr="00381E73">
        <w:rPr>
          <w:rFonts w:ascii="Cambria" w:hAnsi="Cambria"/>
          <w:sz w:val="22"/>
          <w:szCs w:val="22"/>
          <w:lang w:val="en-US"/>
        </w:rPr>
        <w:t xml:space="preserve">changes from blue to </w:t>
      </w:r>
      <w:r w:rsidR="00E83BD5">
        <w:rPr>
          <w:rFonts w:ascii="Cambria" w:hAnsi="Cambria"/>
          <w:sz w:val="22"/>
          <w:szCs w:val="22"/>
          <w:lang w:val="en-US"/>
        </w:rPr>
        <w:t>purple</w:t>
      </w:r>
      <w:r w:rsidRPr="00381E73">
        <w:rPr>
          <w:rFonts w:ascii="Cambria" w:hAnsi="Cambria"/>
          <w:sz w:val="22"/>
          <w:szCs w:val="22"/>
          <w:lang w:val="en-US"/>
        </w:rPr>
        <w:t xml:space="preserve">. When </w:t>
      </w:r>
      <w:r w:rsidR="00E83BD5">
        <w:rPr>
          <w:rFonts w:ascii="Cambria" w:hAnsi="Cambria"/>
          <w:sz w:val="22"/>
          <w:szCs w:val="22"/>
          <w:lang w:val="en-US"/>
        </w:rPr>
        <w:t>baking soda</w:t>
      </w:r>
      <w:r w:rsidRPr="00381E73">
        <w:rPr>
          <w:rFonts w:ascii="Cambria" w:hAnsi="Cambria"/>
          <w:sz w:val="22"/>
          <w:szCs w:val="22"/>
          <w:lang w:val="en-US"/>
        </w:rPr>
        <w:t xml:space="preserve"> is added to the tea, the solution </w:t>
      </w:r>
      <w:r w:rsidR="00E83BD5">
        <w:rPr>
          <w:rFonts w:ascii="Cambria" w:hAnsi="Cambria"/>
          <w:sz w:val="22"/>
          <w:szCs w:val="22"/>
          <w:lang w:val="en-US"/>
        </w:rPr>
        <w:t>darkens</w:t>
      </w:r>
      <w:r w:rsidRPr="00381E73">
        <w:rPr>
          <w:rFonts w:ascii="Cambria" w:hAnsi="Cambria"/>
          <w:sz w:val="22"/>
          <w:szCs w:val="22"/>
          <w:lang w:val="en-US"/>
        </w:rPr>
        <w:t xml:space="preserve">. This can be </w:t>
      </w:r>
      <w:r w:rsidR="00E83BD5" w:rsidRPr="00381E73">
        <w:rPr>
          <w:rFonts w:ascii="Cambria" w:hAnsi="Cambria"/>
          <w:sz w:val="22"/>
          <w:szCs w:val="22"/>
          <w:lang w:val="en-US"/>
        </w:rPr>
        <w:t>reversed,</w:t>
      </w:r>
      <w:r w:rsidRPr="00381E73">
        <w:rPr>
          <w:rFonts w:ascii="Cambria" w:hAnsi="Cambria"/>
          <w:sz w:val="22"/>
          <w:szCs w:val="22"/>
          <w:lang w:val="en-US"/>
        </w:rPr>
        <w:t xml:space="preserve"> and students can </w:t>
      </w:r>
      <w:r w:rsidR="00E83BD5">
        <w:rPr>
          <w:rFonts w:ascii="Cambria" w:hAnsi="Cambria"/>
          <w:sz w:val="22"/>
          <w:szCs w:val="22"/>
          <w:lang w:val="en-US"/>
        </w:rPr>
        <w:t>change</w:t>
      </w:r>
      <w:r w:rsidRPr="00381E73">
        <w:rPr>
          <w:rFonts w:ascii="Cambria" w:hAnsi="Cambria"/>
          <w:sz w:val="22"/>
          <w:szCs w:val="22"/>
          <w:lang w:val="en-US"/>
        </w:rPr>
        <w:t xml:space="preserve"> the tea solution </w:t>
      </w:r>
      <w:r w:rsidR="0036369A" w:rsidRPr="00381E73">
        <w:rPr>
          <w:rFonts w:ascii="Cambria" w:hAnsi="Cambria"/>
          <w:sz w:val="22"/>
          <w:szCs w:val="22"/>
          <w:lang w:val="en-US"/>
        </w:rPr>
        <w:t xml:space="preserve">in color </w:t>
      </w:r>
      <w:r w:rsidRPr="00381E73">
        <w:rPr>
          <w:rFonts w:ascii="Cambria" w:hAnsi="Cambria"/>
          <w:sz w:val="22"/>
          <w:szCs w:val="22"/>
          <w:lang w:val="en-US"/>
        </w:rPr>
        <w:t xml:space="preserve">to observe the shift in equilibrium. </w:t>
      </w:r>
    </w:p>
    <w:p w14:paraId="0C096BD9"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p>
    <w:p w14:paraId="607B1296"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r w:rsidRPr="00381E73">
        <w:rPr>
          <w:rFonts w:ascii="Cambria" w:hAnsi="Cambria"/>
          <w:sz w:val="22"/>
          <w:szCs w:val="22"/>
          <w:lang w:val="en-US"/>
        </w:rPr>
        <w:t>The lab presents this reaction in the basic format of:</w:t>
      </w:r>
    </w:p>
    <w:p w14:paraId="6C84EB84"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p>
    <w:p w14:paraId="424C1DCA" w14:textId="77777777" w:rsidR="00CD456A" w:rsidRPr="00381E73" w:rsidRDefault="00CD456A" w:rsidP="00CD456A">
      <w:pPr>
        <w:rPr>
          <w:rFonts w:ascii="Cambria" w:hAnsi="Cambria"/>
          <w:sz w:val="22"/>
          <w:szCs w:val="22"/>
          <w:lang w:val="en-US"/>
        </w:rPr>
      </w:pPr>
      <w:r w:rsidRPr="00381E73">
        <w:rPr>
          <w:rFonts w:ascii="Cambria" w:hAnsi="Cambria"/>
          <w:sz w:val="22"/>
          <w:szCs w:val="22"/>
          <w:lang w:val="en-US"/>
        </w:rPr>
        <w:t xml:space="preserve">   </w:t>
      </w:r>
      <w:r w:rsidRPr="00381E73">
        <w:rPr>
          <w:rFonts w:ascii="Cambria" w:hAnsi="Cambria"/>
          <w:sz w:val="22"/>
          <w:szCs w:val="22"/>
          <w:lang w:val="en-US"/>
        </w:rPr>
        <w:tab/>
      </w:r>
      <w:r w:rsidRPr="00381E73">
        <w:rPr>
          <w:rFonts w:ascii="Cambria" w:hAnsi="Cambria"/>
          <w:sz w:val="22"/>
          <w:szCs w:val="22"/>
          <w:lang w:val="en-US"/>
        </w:rPr>
        <w:tab/>
        <w:t>Tea (</w:t>
      </w:r>
      <w:proofErr w:type="spellStart"/>
      <w:proofErr w:type="gramStart"/>
      <w:r w:rsidRPr="00381E73">
        <w:rPr>
          <w:rFonts w:ascii="Cambria" w:hAnsi="Cambria"/>
          <w:sz w:val="22"/>
          <w:szCs w:val="22"/>
          <w:lang w:val="en-US"/>
        </w:rPr>
        <w:t>aq</w:t>
      </w:r>
      <w:proofErr w:type="spellEnd"/>
      <w:r w:rsidRPr="00381E73">
        <w:rPr>
          <w:rFonts w:ascii="Cambria" w:hAnsi="Cambria"/>
          <w:sz w:val="22"/>
          <w:szCs w:val="22"/>
          <w:lang w:val="en-US"/>
        </w:rPr>
        <w:t xml:space="preserve">)   </w:t>
      </w:r>
      <w:proofErr w:type="gramEnd"/>
      <w:r w:rsidRPr="00381E73">
        <w:rPr>
          <w:rFonts w:ascii="Cambria" w:hAnsi="Cambria"/>
          <w:sz w:val="22"/>
          <w:szCs w:val="22"/>
          <w:lang w:val="en-US"/>
        </w:rPr>
        <w:t>+    H</w:t>
      </w:r>
      <w:r w:rsidRPr="00381E73">
        <w:rPr>
          <w:rFonts w:ascii="Cambria" w:hAnsi="Cambria"/>
          <w:sz w:val="22"/>
          <w:szCs w:val="22"/>
          <w:vertAlign w:val="superscript"/>
          <w:lang w:val="en-US"/>
        </w:rPr>
        <w:t>+</w:t>
      </w:r>
      <w:r w:rsidRPr="00381E73">
        <w:rPr>
          <w:rFonts w:ascii="Cambria" w:hAnsi="Cambria"/>
          <w:sz w:val="22"/>
          <w:szCs w:val="22"/>
          <w:lang w:val="en-US"/>
        </w:rPr>
        <w:t xml:space="preserve"> (</w:t>
      </w:r>
      <w:proofErr w:type="spellStart"/>
      <w:r w:rsidRPr="00381E73">
        <w:rPr>
          <w:rFonts w:ascii="Cambria" w:hAnsi="Cambria"/>
          <w:sz w:val="22"/>
          <w:szCs w:val="22"/>
          <w:lang w:val="en-US"/>
        </w:rPr>
        <w:t>aq</w:t>
      </w:r>
      <w:proofErr w:type="spellEnd"/>
      <w:r w:rsidRPr="00381E73">
        <w:rPr>
          <w:rFonts w:ascii="Cambria" w:hAnsi="Cambria"/>
          <w:sz w:val="22"/>
          <w:szCs w:val="22"/>
          <w:lang w:val="en-US"/>
        </w:rPr>
        <w:t xml:space="preserve">)   </w:t>
      </w:r>
      <w:r w:rsidRPr="00381E73">
        <w:rPr>
          <w:rFonts w:ascii="Cambria" w:hAnsi="Cambria"/>
          <w:sz w:val="22"/>
          <w:szCs w:val="22"/>
          <w:lang w:val="en-US"/>
        </w:rPr>
        <w:sym w:font="Wingdings 3" w:char="F044"/>
      </w:r>
      <w:r w:rsidRPr="00381E73">
        <w:rPr>
          <w:rFonts w:ascii="Cambria" w:hAnsi="Cambria"/>
          <w:sz w:val="22"/>
          <w:szCs w:val="22"/>
          <w:lang w:val="en-US"/>
        </w:rPr>
        <w:t xml:space="preserve">    </w:t>
      </w:r>
      <w:proofErr w:type="spellStart"/>
      <w:r w:rsidRPr="00381E73">
        <w:rPr>
          <w:rFonts w:ascii="Cambria" w:hAnsi="Cambria"/>
          <w:sz w:val="22"/>
          <w:szCs w:val="22"/>
          <w:lang w:val="en-US"/>
        </w:rPr>
        <w:t>TeaH</w:t>
      </w:r>
      <w:proofErr w:type="spellEnd"/>
      <w:r w:rsidRPr="00381E73">
        <w:rPr>
          <w:rFonts w:ascii="Cambria" w:hAnsi="Cambria"/>
          <w:sz w:val="22"/>
          <w:szCs w:val="22"/>
          <w:vertAlign w:val="superscript"/>
          <w:lang w:val="en-US"/>
        </w:rPr>
        <w:t>+</w:t>
      </w:r>
      <w:r w:rsidRPr="00381E73">
        <w:rPr>
          <w:rFonts w:ascii="Cambria" w:hAnsi="Cambria"/>
          <w:sz w:val="22"/>
          <w:szCs w:val="22"/>
          <w:lang w:val="en-US"/>
        </w:rPr>
        <w:t xml:space="preserve">  (</w:t>
      </w:r>
      <w:proofErr w:type="spellStart"/>
      <w:r w:rsidRPr="00381E73">
        <w:rPr>
          <w:rFonts w:ascii="Cambria" w:hAnsi="Cambria"/>
          <w:sz w:val="22"/>
          <w:szCs w:val="22"/>
          <w:lang w:val="en-US"/>
        </w:rPr>
        <w:t>aq</w:t>
      </w:r>
      <w:proofErr w:type="spellEnd"/>
      <w:r w:rsidRPr="00381E73">
        <w:rPr>
          <w:rFonts w:ascii="Cambria" w:hAnsi="Cambria"/>
          <w:sz w:val="22"/>
          <w:szCs w:val="22"/>
          <w:lang w:val="en-US"/>
        </w:rPr>
        <w:t>)</w:t>
      </w:r>
    </w:p>
    <w:p w14:paraId="7D1FAB84" w14:textId="67480368"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r w:rsidRPr="00381E73">
        <w:rPr>
          <w:rFonts w:ascii="Cambria" w:hAnsi="Cambria"/>
          <w:sz w:val="22"/>
          <w:szCs w:val="22"/>
          <w:lang w:val="en-US"/>
        </w:rPr>
        <w:t xml:space="preserve">    </w:t>
      </w:r>
      <w:r w:rsidRPr="00381E73">
        <w:rPr>
          <w:rFonts w:ascii="Cambria" w:hAnsi="Cambria"/>
          <w:sz w:val="22"/>
          <w:szCs w:val="22"/>
          <w:lang w:val="en-US"/>
        </w:rPr>
        <w:tab/>
      </w:r>
      <w:r w:rsidRPr="00381E73">
        <w:rPr>
          <w:rFonts w:ascii="Cambria" w:hAnsi="Cambria"/>
          <w:sz w:val="22"/>
          <w:szCs w:val="22"/>
          <w:lang w:val="en-US"/>
        </w:rPr>
        <w:tab/>
        <w:t xml:space="preserve">                </w:t>
      </w:r>
      <w:r w:rsidR="0036369A" w:rsidRPr="00381E73">
        <w:rPr>
          <w:rFonts w:ascii="Cambria" w:hAnsi="Cambria"/>
          <w:sz w:val="22"/>
          <w:szCs w:val="22"/>
          <w:lang w:val="en-US"/>
        </w:rPr>
        <w:t>blue</w:t>
      </w:r>
      <w:r w:rsidRPr="00381E73">
        <w:rPr>
          <w:rFonts w:ascii="Cambria" w:hAnsi="Cambria"/>
          <w:sz w:val="22"/>
          <w:szCs w:val="22"/>
          <w:lang w:val="en-US"/>
        </w:rPr>
        <w:t xml:space="preserve"> </w:t>
      </w:r>
      <w:proofErr w:type="gramStart"/>
      <w:r w:rsidR="00CA76B6" w:rsidRPr="00381E73">
        <w:rPr>
          <w:rFonts w:ascii="Cambria" w:hAnsi="Cambria"/>
          <w:sz w:val="22"/>
          <w:szCs w:val="22"/>
          <w:lang w:val="en-US"/>
        </w:rPr>
        <w:tab/>
        <w:t xml:space="preserve">  </w:t>
      </w:r>
      <w:r w:rsidR="0036369A" w:rsidRPr="00381E73">
        <w:rPr>
          <w:rFonts w:ascii="Cambria" w:hAnsi="Cambria"/>
          <w:sz w:val="22"/>
          <w:szCs w:val="22"/>
          <w:lang w:val="en-US"/>
        </w:rPr>
        <w:tab/>
      </w:r>
      <w:proofErr w:type="gramEnd"/>
      <w:r w:rsidR="00CA76B6" w:rsidRPr="00381E73">
        <w:rPr>
          <w:rFonts w:ascii="Cambria" w:hAnsi="Cambria"/>
          <w:sz w:val="22"/>
          <w:szCs w:val="22"/>
          <w:lang w:val="en-US"/>
        </w:rPr>
        <w:t xml:space="preserve">       </w:t>
      </w:r>
      <w:r w:rsidRPr="00381E73">
        <w:rPr>
          <w:rFonts w:ascii="Cambria" w:hAnsi="Cambria"/>
          <w:sz w:val="22"/>
          <w:szCs w:val="22"/>
          <w:lang w:val="en-US"/>
        </w:rPr>
        <w:t xml:space="preserve"> </w:t>
      </w:r>
      <w:r w:rsidR="00E83BD5">
        <w:rPr>
          <w:rFonts w:ascii="Cambria" w:hAnsi="Cambria"/>
          <w:sz w:val="22"/>
          <w:szCs w:val="22"/>
          <w:lang w:val="en-US"/>
        </w:rPr>
        <w:t>purple</w:t>
      </w:r>
    </w:p>
    <w:p w14:paraId="4303DEB0"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p>
    <w:p w14:paraId="0682E9F8" w14:textId="352DC99D"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r w:rsidRPr="00381E73">
        <w:rPr>
          <w:rFonts w:ascii="Cambria" w:hAnsi="Cambria"/>
          <w:sz w:val="22"/>
          <w:szCs w:val="22"/>
          <w:lang w:val="en-US"/>
        </w:rPr>
        <w:t xml:space="preserve">However, depending on the level of your students, you may prefer to share more information with them. The molecules </w:t>
      </w:r>
      <w:r w:rsidR="00E83BD5">
        <w:rPr>
          <w:rFonts w:ascii="Cambria" w:hAnsi="Cambria"/>
          <w:sz w:val="22"/>
          <w:szCs w:val="22"/>
          <w:lang w:val="en-US"/>
        </w:rPr>
        <w:t>in butterfly pea tea</w:t>
      </w:r>
      <w:r w:rsidRPr="00381E73">
        <w:rPr>
          <w:rFonts w:ascii="Cambria" w:hAnsi="Cambria"/>
          <w:sz w:val="22"/>
          <w:szCs w:val="22"/>
          <w:lang w:val="en-US"/>
        </w:rPr>
        <w:t xml:space="preserve"> being considered in this experiment are a group of </w:t>
      </w:r>
      <w:r w:rsidRPr="00381E73">
        <w:rPr>
          <w:rFonts w:ascii="Cambria" w:hAnsi="Cambria"/>
          <w:sz w:val="22"/>
          <w:szCs w:val="22"/>
          <w:lang w:val="en-US"/>
        </w:rPr>
        <w:lastRenderedPageBreak/>
        <w:t xml:space="preserve">polyphenols called theaflavins. There are four major theaflavins found in tea, but we will only consider the reaction of theaflavin (TF-1). Theaflavin is highly stable in acidic solution but will degrade to </w:t>
      </w:r>
      <w:proofErr w:type="spellStart"/>
      <w:r w:rsidRPr="00381E73">
        <w:rPr>
          <w:rFonts w:ascii="Cambria" w:hAnsi="Cambria"/>
          <w:sz w:val="22"/>
          <w:szCs w:val="22"/>
          <w:lang w:val="en-US"/>
        </w:rPr>
        <w:t>theanaphthoquinone</w:t>
      </w:r>
      <w:proofErr w:type="spellEnd"/>
      <w:r w:rsidRPr="00381E73">
        <w:rPr>
          <w:rFonts w:ascii="Cambria" w:hAnsi="Cambria"/>
          <w:sz w:val="22"/>
          <w:szCs w:val="22"/>
          <w:lang w:val="en-US"/>
        </w:rPr>
        <w:t xml:space="preserve"> via the mechanism proposed by </w:t>
      </w:r>
      <w:proofErr w:type="spellStart"/>
      <w:r w:rsidRPr="00381E73">
        <w:rPr>
          <w:rFonts w:ascii="Cambria" w:hAnsi="Cambria"/>
          <w:sz w:val="22"/>
          <w:szCs w:val="22"/>
          <w:lang w:val="en-US"/>
        </w:rPr>
        <w:t>Jhoo</w:t>
      </w:r>
      <w:proofErr w:type="spellEnd"/>
      <w:r w:rsidRPr="00381E73">
        <w:rPr>
          <w:rFonts w:ascii="Cambria" w:hAnsi="Cambria"/>
          <w:sz w:val="22"/>
          <w:szCs w:val="22"/>
          <w:lang w:val="en-US"/>
        </w:rPr>
        <w:t xml:space="preserve"> et al.</w:t>
      </w:r>
    </w:p>
    <w:p w14:paraId="67569560"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p>
    <w:p w14:paraId="7FAD6C3F"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lang w:val="en-US"/>
        </w:rPr>
      </w:pPr>
      <w:r w:rsidRPr="00381E73">
        <w:rPr>
          <w:rFonts w:asciiTheme="minorHAnsi" w:hAnsiTheme="minorHAnsi"/>
          <w:noProof/>
          <w:lang w:val="en-US"/>
        </w:rPr>
        <w:drawing>
          <wp:inline distT="0" distB="0" distL="0" distR="0" wp14:anchorId="529B0640" wp14:editId="204BB92B">
            <wp:extent cx="5943600" cy="5271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0"/>
                    <a:stretch>
                      <a:fillRect/>
                    </a:stretch>
                  </pic:blipFill>
                  <pic:spPr>
                    <a:xfrm>
                      <a:off x="0" y="0"/>
                      <a:ext cx="5943600" cy="5271770"/>
                    </a:xfrm>
                    <a:prstGeom prst="rect">
                      <a:avLst/>
                    </a:prstGeom>
                  </pic:spPr>
                </pic:pic>
              </a:graphicData>
            </a:graphic>
          </wp:inline>
        </w:drawing>
      </w:r>
    </w:p>
    <w:p w14:paraId="3B1EAE10"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lang w:val="en-US"/>
        </w:rPr>
      </w:pPr>
    </w:p>
    <w:p w14:paraId="23087B59"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lang w:val="en-US"/>
        </w:rPr>
      </w:pPr>
    </w:p>
    <w:p w14:paraId="1770CF84" w14:textId="4F4D66A2"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r w:rsidRPr="00381E73">
        <w:rPr>
          <w:rFonts w:ascii="Cambria" w:hAnsi="Cambria"/>
          <w:sz w:val="22"/>
          <w:szCs w:val="22"/>
          <w:lang w:val="en-US"/>
        </w:rPr>
        <w:t>When you add vinegar (H+), the alcohol functional groups will become more protonated</w:t>
      </w:r>
      <w:r w:rsidR="00571B46" w:rsidRPr="00381E73">
        <w:rPr>
          <w:rFonts w:ascii="Cambria" w:hAnsi="Cambria"/>
          <w:sz w:val="22"/>
          <w:szCs w:val="22"/>
          <w:lang w:val="en-US"/>
        </w:rPr>
        <w:t>,</w:t>
      </w:r>
      <w:r w:rsidRPr="00381E73">
        <w:rPr>
          <w:rFonts w:ascii="Cambria" w:hAnsi="Cambria"/>
          <w:sz w:val="22"/>
          <w:szCs w:val="22"/>
          <w:lang w:val="en-US"/>
        </w:rPr>
        <w:t xml:space="preserve"> allowing for the reaction solution to become lighter in color. It is important to notice the amount of -OH functional groups in the resulting </w:t>
      </w:r>
      <w:proofErr w:type="spellStart"/>
      <w:r w:rsidRPr="00381E73">
        <w:rPr>
          <w:rFonts w:ascii="Cambria" w:hAnsi="Cambria"/>
          <w:sz w:val="22"/>
          <w:szCs w:val="22"/>
          <w:lang w:val="en-US"/>
        </w:rPr>
        <w:t>theanaphthoquinone</w:t>
      </w:r>
      <w:proofErr w:type="spellEnd"/>
      <w:r w:rsidRPr="00381E73">
        <w:rPr>
          <w:rFonts w:ascii="Cambria" w:hAnsi="Cambria"/>
          <w:sz w:val="22"/>
          <w:szCs w:val="22"/>
          <w:lang w:val="en-US"/>
        </w:rPr>
        <w:t xml:space="preserve"> compound. This promotes the high solubility of the compounds and allows the reaction’s equilibrium to continue in the results you will observe. </w:t>
      </w:r>
    </w:p>
    <w:p w14:paraId="5DD5A7AF"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
          <w:lang w:val="en-US"/>
        </w:rPr>
      </w:pPr>
    </w:p>
    <w:p w14:paraId="688ECF45"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hAnsi="Calibri"/>
          <w:b/>
          <w:color w:val="48B49F"/>
          <w:sz w:val="26"/>
          <w:szCs w:val="26"/>
          <w:lang w:val="en-US"/>
        </w:rPr>
      </w:pPr>
      <w:r w:rsidRPr="00381E73">
        <w:rPr>
          <w:rFonts w:ascii="Calibri" w:hAnsi="Calibri"/>
          <w:b/>
          <w:color w:val="48B49F"/>
          <w:sz w:val="26"/>
          <w:szCs w:val="26"/>
          <w:lang w:val="en-US"/>
        </w:rPr>
        <w:t>Additional Resources:</w:t>
      </w:r>
    </w:p>
    <w:p w14:paraId="3117B343" w14:textId="5D71F477" w:rsidR="00CD456A" w:rsidRPr="00381E73" w:rsidRDefault="004A3E92" w:rsidP="00A97B61">
      <w:pPr>
        <w:shd w:val="clear" w:color="auto" w:fill="FFFFFF"/>
        <w:outlineLvl w:val="3"/>
        <w:rPr>
          <w:rFonts w:ascii="Cambria" w:hAnsi="Cambria" w:cs="Arial"/>
          <w:color w:val="000000"/>
          <w:sz w:val="22"/>
          <w:szCs w:val="22"/>
          <w:shd w:val="clear" w:color="auto" w:fill="FFFFFF"/>
          <w:lang w:val="en-US"/>
        </w:rPr>
      </w:pPr>
      <w:r w:rsidRPr="00381E73">
        <w:rPr>
          <w:rFonts w:ascii="Cambria" w:hAnsi="Cambria" w:cs="Arial"/>
          <w:bCs/>
          <w:color w:val="000000"/>
          <w:sz w:val="22"/>
          <w:szCs w:val="22"/>
          <w:lang w:val="en-US"/>
        </w:rPr>
        <w:t>“</w:t>
      </w:r>
      <w:r w:rsidR="00CD456A" w:rsidRPr="00381E73">
        <w:rPr>
          <w:rFonts w:ascii="Cambria" w:hAnsi="Cambria" w:cs="Arial"/>
          <w:bCs/>
          <w:color w:val="000000"/>
          <w:sz w:val="22"/>
          <w:szCs w:val="22"/>
          <w:lang w:val="en-US"/>
        </w:rPr>
        <w:t xml:space="preserve">Stability of Black Tea Polyphenol, Theaflavin, and Identification of </w:t>
      </w:r>
      <w:proofErr w:type="spellStart"/>
      <w:r w:rsidR="00CD456A" w:rsidRPr="00381E73">
        <w:rPr>
          <w:rFonts w:ascii="Cambria" w:hAnsi="Cambria" w:cs="Arial"/>
          <w:bCs/>
          <w:color w:val="000000"/>
          <w:sz w:val="22"/>
          <w:szCs w:val="22"/>
          <w:lang w:val="en-US"/>
        </w:rPr>
        <w:t>Theanaphthoquinone</w:t>
      </w:r>
      <w:proofErr w:type="spellEnd"/>
      <w:r w:rsidR="00CD456A" w:rsidRPr="00381E73">
        <w:rPr>
          <w:rFonts w:ascii="Cambria" w:hAnsi="Cambria" w:cs="Arial"/>
          <w:bCs/>
          <w:color w:val="000000"/>
          <w:sz w:val="22"/>
          <w:szCs w:val="22"/>
          <w:lang w:val="en-US"/>
        </w:rPr>
        <w:t xml:space="preserve"> as Its Major Radical Reaction Product</w:t>
      </w:r>
      <w:r w:rsidRPr="00381E73">
        <w:rPr>
          <w:rFonts w:ascii="Cambria" w:hAnsi="Cambria" w:cs="Arial"/>
          <w:bCs/>
          <w:color w:val="000000"/>
          <w:sz w:val="22"/>
          <w:szCs w:val="22"/>
          <w:lang w:val="en-US"/>
        </w:rPr>
        <w:t>”</w:t>
      </w:r>
      <w:r w:rsidR="00C33673" w:rsidRPr="00381E73">
        <w:rPr>
          <w:rFonts w:ascii="Cambria" w:hAnsi="Cambria" w:cs="Arial"/>
          <w:color w:val="000000"/>
          <w:sz w:val="22"/>
          <w:szCs w:val="22"/>
          <w:lang w:val="en-US"/>
        </w:rPr>
        <w:t xml:space="preserve"> by </w:t>
      </w:r>
      <w:proofErr w:type="spellStart"/>
      <w:r w:rsidR="00CD456A" w:rsidRPr="00381E73">
        <w:rPr>
          <w:rFonts w:ascii="Cambria" w:hAnsi="Cambria" w:cs="Arial"/>
          <w:color w:val="000000"/>
          <w:sz w:val="22"/>
          <w:szCs w:val="22"/>
          <w:lang w:val="en-US"/>
        </w:rPr>
        <w:t>Jin</w:t>
      </w:r>
      <w:proofErr w:type="spellEnd"/>
      <w:r w:rsidR="00CD456A" w:rsidRPr="00381E73">
        <w:rPr>
          <w:rFonts w:ascii="Cambria" w:hAnsi="Cambria" w:cs="Arial"/>
          <w:color w:val="000000"/>
          <w:sz w:val="22"/>
          <w:szCs w:val="22"/>
          <w:lang w:val="en-US"/>
        </w:rPr>
        <w:t xml:space="preserve">-Woo </w:t>
      </w:r>
      <w:proofErr w:type="spellStart"/>
      <w:r w:rsidR="00CD456A" w:rsidRPr="00381E73">
        <w:rPr>
          <w:rFonts w:ascii="Cambria" w:hAnsi="Cambria" w:cs="Arial"/>
          <w:color w:val="000000"/>
          <w:sz w:val="22"/>
          <w:szCs w:val="22"/>
          <w:lang w:val="en-US"/>
        </w:rPr>
        <w:t>Jhoo</w:t>
      </w:r>
      <w:proofErr w:type="spellEnd"/>
      <w:r w:rsidR="00CD456A" w:rsidRPr="00381E73">
        <w:rPr>
          <w:rFonts w:ascii="Cambria" w:hAnsi="Cambria" w:cs="Arial"/>
          <w:color w:val="000000"/>
          <w:sz w:val="22"/>
          <w:szCs w:val="22"/>
          <w:lang w:val="en-US"/>
        </w:rPr>
        <w:t>,</w:t>
      </w:r>
      <w:r w:rsidRPr="00381E73">
        <w:rPr>
          <w:rFonts w:ascii="Cambria" w:hAnsi="Cambria" w:cs="Arial"/>
          <w:color w:val="000000"/>
          <w:sz w:val="22"/>
          <w:szCs w:val="22"/>
          <w:lang w:val="en-US"/>
        </w:rPr>
        <w:t xml:space="preserve"> </w:t>
      </w:r>
      <w:proofErr w:type="spellStart"/>
      <w:r w:rsidR="00CD456A" w:rsidRPr="00381E73">
        <w:rPr>
          <w:rFonts w:ascii="Cambria" w:hAnsi="Cambria" w:cs="Arial"/>
          <w:color w:val="000000"/>
          <w:sz w:val="22"/>
          <w:szCs w:val="22"/>
          <w:lang w:val="en-US"/>
        </w:rPr>
        <w:t>Chih</w:t>
      </w:r>
      <w:proofErr w:type="spellEnd"/>
      <w:r w:rsidR="00CD456A" w:rsidRPr="00381E73">
        <w:rPr>
          <w:rFonts w:ascii="Cambria" w:hAnsi="Cambria" w:cs="Arial"/>
          <w:color w:val="000000"/>
          <w:sz w:val="22"/>
          <w:szCs w:val="22"/>
          <w:lang w:val="en-US"/>
        </w:rPr>
        <w:t>-Yu Lo,</w:t>
      </w:r>
      <w:r w:rsidRPr="00381E73">
        <w:rPr>
          <w:rFonts w:ascii="Cambria" w:hAnsi="Cambria" w:cs="Arial"/>
          <w:color w:val="000000"/>
          <w:sz w:val="22"/>
          <w:szCs w:val="22"/>
          <w:lang w:val="en-US"/>
        </w:rPr>
        <w:t xml:space="preserve"> </w:t>
      </w:r>
      <w:proofErr w:type="spellStart"/>
      <w:r w:rsidR="00CD456A" w:rsidRPr="00381E73">
        <w:rPr>
          <w:rFonts w:ascii="Cambria" w:hAnsi="Cambria" w:cs="Arial"/>
          <w:color w:val="000000"/>
          <w:sz w:val="22"/>
          <w:szCs w:val="22"/>
          <w:lang w:val="en-US"/>
        </w:rPr>
        <w:t>Shiming</w:t>
      </w:r>
      <w:proofErr w:type="spellEnd"/>
      <w:r w:rsidR="00CD456A" w:rsidRPr="00381E73">
        <w:rPr>
          <w:rFonts w:ascii="Cambria" w:hAnsi="Cambria" w:cs="Arial"/>
          <w:color w:val="000000"/>
          <w:sz w:val="22"/>
          <w:szCs w:val="22"/>
          <w:lang w:val="en-US"/>
        </w:rPr>
        <w:t xml:space="preserve"> Li,</w:t>
      </w:r>
      <w:r w:rsidRPr="00381E73">
        <w:rPr>
          <w:rFonts w:ascii="Cambria" w:hAnsi="Cambria" w:cs="Arial"/>
          <w:color w:val="000000"/>
          <w:sz w:val="22"/>
          <w:szCs w:val="22"/>
          <w:lang w:val="en-US"/>
        </w:rPr>
        <w:t xml:space="preserve"> </w:t>
      </w:r>
      <w:proofErr w:type="spellStart"/>
      <w:r w:rsidR="00CD456A" w:rsidRPr="00381E73">
        <w:rPr>
          <w:rFonts w:ascii="Cambria" w:hAnsi="Cambria" w:cs="Arial"/>
          <w:color w:val="000000"/>
          <w:sz w:val="22"/>
          <w:szCs w:val="22"/>
          <w:lang w:val="en-US"/>
        </w:rPr>
        <w:t>Shengmin</w:t>
      </w:r>
      <w:proofErr w:type="spellEnd"/>
      <w:r w:rsidR="00CD456A" w:rsidRPr="00381E73">
        <w:rPr>
          <w:rFonts w:ascii="Cambria" w:hAnsi="Cambria" w:cs="Arial"/>
          <w:color w:val="000000"/>
          <w:sz w:val="22"/>
          <w:szCs w:val="22"/>
          <w:lang w:val="en-US"/>
        </w:rPr>
        <w:t xml:space="preserve"> Sang,</w:t>
      </w:r>
      <w:r w:rsidRPr="00381E73">
        <w:rPr>
          <w:rFonts w:ascii="Cambria" w:hAnsi="Cambria" w:cs="Arial"/>
          <w:color w:val="000000"/>
          <w:sz w:val="22"/>
          <w:szCs w:val="22"/>
          <w:lang w:val="en-US"/>
        </w:rPr>
        <w:t xml:space="preserve"> </w:t>
      </w:r>
      <w:r w:rsidR="00CD456A" w:rsidRPr="00381E73">
        <w:rPr>
          <w:rFonts w:ascii="Cambria" w:hAnsi="Cambria" w:cs="Arial"/>
          <w:color w:val="000000"/>
          <w:sz w:val="22"/>
          <w:szCs w:val="22"/>
          <w:lang w:val="en-US"/>
        </w:rPr>
        <w:t>Catharina Y. W. Ang,</w:t>
      </w:r>
      <w:r w:rsidRPr="00381E73">
        <w:rPr>
          <w:rFonts w:ascii="Cambria" w:hAnsi="Cambria" w:cs="Arial"/>
          <w:color w:val="000000"/>
          <w:sz w:val="22"/>
          <w:szCs w:val="22"/>
          <w:lang w:val="en-US"/>
        </w:rPr>
        <w:t xml:space="preserve"> </w:t>
      </w:r>
      <w:r w:rsidR="00CD456A" w:rsidRPr="00381E73">
        <w:rPr>
          <w:rFonts w:ascii="Cambria" w:hAnsi="Cambria" w:cs="Arial"/>
          <w:color w:val="000000"/>
          <w:sz w:val="22"/>
          <w:szCs w:val="22"/>
          <w:lang w:val="en-US"/>
        </w:rPr>
        <w:t>Thomas M. Heinze, and</w:t>
      </w:r>
      <w:r w:rsidRPr="00381E73">
        <w:rPr>
          <w:rFonts w:ascii="Cambria" w:hAnsi="Cambria" w:cs="Arial"/>
          <w:color w:val="000000"/>
          <w:sz w:val="22"/>
          <w:szCs w:val="22"/>
          <w:lang w:val="en-US"/>
        </w:rPr>
        <w:t xml:space="preserve"> </w:t>
      </w:r>
      <w:r w:rsidR="00CD456A" w:rsidRPr="00381E73">
        <w:rPr>
          <w:rFonts w:ascii="Cambria" w:hAnsi="Cambria" w:cs="Arial"/>
          <w:color w:val="000000"/>
          <w:sz w:val="22"/>
          <w:szCs w:val="22"/>
          <w:lang w:val="en-US"/>
        </w:rPr>
        <w:t>Chi-Tang Ho</w:t>
      </w:r>
      <w:r w:rsidR="00C33673" w:rsidRPr="00381E73">
        <w:rPr>
          <w:rFonts w:ascii="Cambria" w:hAnsi="Cambria" w:cs="Arial"/>
          <w:color w:val="000000"/>
          <w:sz w:val="22"/>
          <w:szCs w:val="22"/>
          <w:lang w:val="en-US"/>
        </w:rPr>
        <w:t>.</w:t>
      </w:r>
      <w:r w:rsidR="00C33673" w:rsidRPr="00381E73">
        <w:rPr>
          <w:rFonts w:ascii="Cambria" w:hAnsi="Cambria" w:cs="Arial"/>
          <w:i/>
          <w:iCs/>
          <w:color w:val="000000"/>
          <w:sz w:val="22"/>
          <w:szCs w:val="22"/>
          <w:lang w:val="en-US"/>
        </w:rPr>
        <w:t xml:space="preserve"> </w:t>
      </w:r>
      <w:r w:rsidR="00CD456A" w:rsidRPr="00381E73">
        <w:rPr>
          <w:rFonts w:ascii="Cambria" w:hAnsi="Cambria" w:cs="Arial"/>
          <w:i/>
          <w:iCs/>
          <w:color w:val="000000"/>
          <w:sz w:val="22"/>
          <w:szCs w:val="22"/>
          <w:lang w:val="en-US"/>
        </w:rPr>
        <w:t>Journal of Agricultural and Food Chemistry</w:t>
      </w:r>
      <w:r w:rsidR="00C33673" w:rsidRPr="00381E73">
        <w:rPr>
          <w:rFonts w:ascii="Cambria" w:hAnsi="Cambria" w:cs="Arial"/>
          <w:color w:val="000000"/>
          <w:sz w:val="22"/>
          <w:szCs w:val="22"/>
          <w:lang w:val="en-US"/>
        </w:rPr>
        <w:t xml:space="preserve">, </w:t>
      </w:r>
      <w:r w:rsidR="00CD456A" w:rsidRPr="00381E73">
        <w:rPr>
          <w:rFonts w:ascii="Cambria" w:hAnsi="Cambria" w:cs="Arial"/>
          <w:bCs/>
          <w:color w:val="000000"/>
          <w:sz w:val="22"/>
          <w:szCs w:val="22"/>
          <w:lang w:val="en-US"/>
        </w:rPr>
        <w:t>2005</w:t>
      </w:r>
      <w:r w:rsidR="00C33673" w:rsidRPr="00381E73">
        <w:rPr>
          <w:rFonts w:ascii="Cambria" w:hAnsi="Cambria" w:cs="Arial"/>
          <w:color w:val="000000"/>
          <w:sz w:val="22"/>
          <w:szCs w:val="22"/>
          <w:lang w:val="en-US"/>
        </w:rPr>
        <w:t xml:space="preserve">, </w:t>
      </w:r>
      <w:r w:rsidR="00CD456A" w:rsidRPr="00381E73">
        <w:rPr>
          <w:rFonts w:ascii="Cambria" w:hAnsi="Cambria" w:cs="Arial"/>
          <w:i/>
          <w:iCs/>
          <w:color w:val="000000"/>
          <w:sz w:val="22"/>
          <w:szCs w:val="22"/>
          <w:lang w:val="en-US"/>
        </w:rPr>
        <w:t>53</w:t>
      </w:r>
      <w:r w:rsidR="00C33673" w:rsidRPr="00381E73">
        <w:rPr>
          <w:rFonts w:ascii="Cambria" w:hAnsi="Cambria" w:cs="Arial"/>
          <w:color w:val="000000"/>
          <w:sz w:val="22"/>
          <w:szCs w:val="22"/>
          <w:lang w:val="en-US"/>
        </w:rPr>
        <w:t xml:space="preserve"> </w:t>
      </w:r>
      <w:r w:rsidR="00CD456A" w:rsidRPr="00381E73">
        <w:rPr>
          <w:rFonts w:ascii="Cambria" w:hAnsi="Cambria" w:cs="Arial"/>
          <w:color w:val="000000"/>
          <w:sz w:val="22"/>
          <w:szCs w:val="22"/>
          <w:lang w:val="en-US"/>
        </w:rPr>
        <w:t>(15), 6146-6150</w:t>
      </w:r>
      <w:r w:rsidR="00C33673" w:rsidRPr="00381E73">
        <w:rPr>
          <w:rFonts w:ascii="Cambria" w:hAnsi="Cambria" w:cs="Arial"/>
          <w:color w:val="000000"/>
          <w:sz w:val="22"/>
          <w:szCs w:val="22"/>
          <w:lang w:val="en-US"/>
        </w:rPr>
        <w:t>.</w:t>
      </w:r>
      <w:r w:rsidR="00C33673" w:rsidRPr="00381E73">
        <w:rPr>
          <w:rFonts w:ascii="Cambria" w:hAnsi="Cambria" w:cs="Arial"/>
          <w:color w:val="000000"/>
          <w:sz w:val="22"/>
          <w:szCs w:val="22"/>
          <w:shd w:val="clear" w:color="auto" w:fill="FFFFFF"/>
          <w:lang w:val="en-US"/>
        </w:rPr>
        <w:t xml:space="preserve"> </w:t>
      </w:r>
      <w:r w:rsidR="00CD456A" w:rsidRPr="00381E73">
        <w:rPr>
          <w:rFonts w:ascii="Cambria" w:hAnsi="Cambria" w:cs="Arial"/>
          <w:color w:val="000000"/>
          <w:sz w:val="22"/>
          <w:szCs w:val="22"/>
          <w:shd w:val="clear" w:color="auto" w:fill="FFFFFF"/>
          <w:lang w:val="en-US"/>
        </w:rPr>
        <w:t>DOI: 10.1021/jf050662d</w:t>
      </w:r>
      <w:r w:rsidR="00C33673" w:rsidRPr="00381E73">
        <w:rPr>
          <w:rFonts w:ascii="Cambria" w:hAnsi="Cambria" w:cs="Arial"/>
          <w:color w:val="000000"/>
          <w:sz w:val="22"/>
          <w:szCs w:val="22"/>
          <w:shd w:val="clear" w:color="auto" w:fill="FFFFFF"/>
          <w:lang w:val="en-US"/>
        </w:rPr>
        <w:t>.</w:t>
      </w:r>
    </w:p>
    <w:p w14:paraId="409F9BB7" w14:textId="77777777" w:rsidR="00C33673" w:rsidRPr="00381E73" w:rsidRDefault="00C33673" w:rsidP="00A97B61">
      <w:pPr>
        <w:shd w:val="clear" w:color="auto" w:fill="FFFFFF"/>
        <w:outlineLvl w:val="3"/>
        <w:rPr>
          <w:rFonts w:ascii="Cambria" w:hAnsi="Cambria"/>
          <w:sz w:val="22"/>
          <w:szCs w:val="22"/>
          <w:lang w:val="en-US"/>
        </w:rPr>
      </w:pPr>
    </w:p>
    <w:p w14:paraId="7544E315" w14:textId="77BC4E92" w:rsidR="00CD456A" w:rsidRPr="00381E73" w:rsidRDefault="00C33673"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sz w:val="22"/>
          <w:szCs w:val="22"/>
          <w:lang w:val="en-US"/>
        </w:rPr>
      </w:pPr>
      <w:r w:rsidRPr="00381E73">
        <w:rPr>
          <w:rFonts w:ascii="Cambria" w:hAnsi="Cambria"/>
          <w:sz w:val="22"/>
          <w:szCs w:val="22"/>
          <w:lang w:val="en-US"/>
        </w:rPr>
        <w:t>“</w:t>
      </w:r>
      <w:r w:rsidR="00CD456A" w:rsidRPr="00381E73">
        <w:rPr>
          <w:rFonts w:ascii="Cambria" w:hAnsi="Cambria"/>
          <w:sz w:val="22"/>
          <w:szCs w:val="22"/>
          <w:lang w:val="en-US"/>
        </w:rPr>
        <w:t>Tea Tannins Part 3</w:t>
      </w:r>
      <w:r w:rsidRPr="00381E73">
        <w:rPr>
          <w:rFonts w:ascii="Cambria" w:hAnsi="Cambria"/>
          <w:sz w:val="22"/>
          <w:szCs w:val="22"/>
          <w:lang w:val="en-US"/>
        </w:rPr>
        <w:t>—</w:t>
      </w:r>
      <w:r w:rsidR="00CD456A" w:rsidRPr="00381E73">
        <w:rPr>
          <w:rFonts w:ascii="Cambria" w:hAnsi="Cambria"/>
          <w:sz w:val="22"/>
          <w:szCs w:val="22"/>
          <w:lang w:val="en-US"/>
        </w:rPr>
        <w:t>Black Tea</w:t>
      </w:r>
      <w:r w:rsidRPr="00381E73">
        <w:rPr>
          <w:rFonts w:ascii="Cambria" w:hAnsi="Cambria"/>
          <w:sz w:val="22"/>
          <w:szCs w:val="22"/>
          <w:lang w:val="en-US"/>
        </w:rPr>
        <w:t>”</w:t>
      </w:r>
      <w:r w:rsidR="00CD456A" w:rsidRPr="00381E73">
        <w:rPr>
          <w:rFonts w:ascii="Cambria" w:hAnsi="Cambria"/>
          <w:i/>
          <w:sz w:val="22"/>
          <w:szCs w:val="22"/>
          <w:lang w:val="en-US"/>
        </w:rPr>
        <w:t xml:space="preserve"> </w:t>
      </w:r>
      <w:hyperlink r:id="rId11" w:history="1">
        <w:r w:rsidR="00A97B61" w:rsidRPr="00381E73">
          <w:rPr>
            <w:rStyle w:val="Hyperlink"/>
            <w:rFonts w:ascii="Cambria" w:hAnsi="Cambria"/>
            <w:sz w:val="22"/>
            <w:szCs w:val="22"/>
            <w:lang w:val="en-US"/>
          </w:rPr>
          <w:t>https://bostonteawrights.com/tea-tannins-part-3-black-tea/</w:t>
        </w:r>
      </w:hyperlink>
      <w:r w:rsidR="00A97B61" w:rsidRPr="00381E73">
        <w:rPr>
          <w:rFonts w:ascii="Cambria" w:hAnsi="Cambria"/>
          <w:sz w:val="22"/>
          <w:szCs w:val="22"/>
          <w:lang w:val="en-US"/>
        </w:rPr>
        <w:t xml:space="preserve"> </w:t>
      </w:r>
    </w:p>
    <w:p w14:paraId="6EC8A359" w14:textId="1E5DB928" w:rsidR="00CD456A"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lang w:val="en-US"/>
        </w:rPr>
      </w:pPr>
    </w:p>
    <w:p w14:paraId="0C94E7E9" w14:textId="77777777" w:rsidR="00E83BD5" w:rsidRPr="00381E73" w:rsidRDefault="00E83BD5"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lang w:val="en-US"/>
        </w:rPr>
      </w:pPr>
    </w:p>
    <w:p w14:paraId="222F7DF4" w14:textId="77777777" w:rsidR="00CD456A" w:rsidRPr="00381E73" w:rsidRDefault="00CD456A" w:rsidP="00CD456A">
      <w:pPr>
        <w:pStyle w:val="Chead"/>
        <w:rPr>
          <w:color w:val="48B49F"/>
          <w:sz w:val="26"/>
          <w:szCs w:val="26"/>
          <w:lang w:val="en-US"/>
        </w:rPr>
      </w:pPr>
      <w:r w:rsidRPr="00381E73">
        <w:rPr>
          <w:color w:val="48B49F"/>
          <w:sz w:val="26"/>
          <w:szCs w:val="26"/>
          <w:lang w:val="en-US"/>
        </w:rPr>
        <w:t xml:space="preserve">Safety Information: </w:t>
      </w:r>
    </w:p>
    <w:p w14:paraId="19564E13" w14:textId="6D1C6272" w:rsidR="00CD456A" w:rsidRPr="00381E73" w:rsidRDefault="00CD456A" w:rsidP="00A97B61">
      <w:pPr>
        <w:rPr>
          <w:lang w:val="en-US"/>
        </w:rPr>
      </w:pPr>
      <w:r w:rsidRPr="00381E73">
        <w:rPr>
          <w:rFonts w:ascii="Cambria" w:hAnsi="Cambria"/>
          <w:sz w:val="22"/>
          <w:szCs w:val="22"/>
          <w:lang w:val="en-US"/>
        </w:rPr>
        <w:t>Safety glasses should be used whenever working in the lab.</w:t>
      </w:r>
      <w:r w:rsidRPr="00381E73">
        <w:rPr>
          <w:rFonts w:ascii="Cambria" w:hAnsi="Cambria"/>
          <w:b/>
          <w:sz w:val="22"/>
          <w:szCs w:val="22"/>
          <w:lang w:val="en-US"/>
        </w:rPr>
        <w:t xml:space="preserve"> </w:t>
      </w:r>
      <w:r w:rsidRPr="00381E73">
        <w:rPr>
          <w:rFonts w:ascii="Cambria" w:hAnsi="Cambria"/>
          <w:sz w:val="22"/>
          <w:szCs w:val="22"/>
          <w:lang w:val="en-US"/>
        </w:rPr>
        <w:t>Iodine is a minor eye irritant</w:t>
      </w:r>
      <w:r w:rsidRPr="00381E73">
        <w:rPr>
          <w:rFonts w:ascii="Cambria" w:hAnsi="Cambria"/>
          <w:b/>
          <w:sz w:val="22"/>
          <w:szCs w:val="22"/>
          <w:lang w:val="en-US"/>
        </w:rPr>
        <w:t xml:space="preserve"> </w:t>
      </w:r>
      <w:r w:rsidRPr="00381E73">
        <w:rPr>
          <w:rFonts w:ascii="Cambria" w:hAnsi="Cambria"/>
          <w:sz w:val="22"/>
          <w:szCs w:val="22"/>
          <w:lang w:val="en-US"/>
        </w:rPr>
        <w:t>and</w:t>
      </w:r>
      <w:r w:rsidRPr="00381E73">
        <w:rPr>
          <w:rFonts w:ascii="Cambria" w:hAnsi="Cambria"/>
          <w:b/>
          <w:sz w:val="22"/>
          <w:szCs w:val="22"/>
          <w:lang w:val="en-US"/>
        </w:rPr>
        <w:t xml:space="preserve"> </w:t>
      </w:r>
      <w:r w:rsidRPr="00381E73">
        <w:rPr>
          <w:rFonts w:ascii="Cambria" w:hAnsi="Cambria"/>
          <w:sz w:val="22"/>
          <w:szCs w:val="22"/>
          <w:lang w:val="en-US"/>
        </w:rPr>
        <w:t xml:space="preserve">vinegar and ammonia can cause skin irritation. </w:t>
      </w:r>
      <w:r w:rsidR="00A97B61" w:rsidRPr="00381E73">
        <w:rPr>
          <w:rFonts w:ascii="Cambria" w:hAnsi="Cambria"/>
          <w:sz w:val="22"/>
          <w:szCs w:val="22"/>
          <w:lang w:val="en-US"/>
        </w:rPr>
        <w:t>Individuals with sensitive skin should wear gloves.</w:t>
      </w:r>
      <w:r w:rsidRPr="00381E73">
        <w:rPr>
          <w:rFonts w:ascii="Cambria" w:hAnsi="Cambria"/>
          <w:sz w:val="22"/>
          <w:szCs w:val="22"/>
          <w:lang w:val="en-US"/>
        </w:rPr>
        <w:t xml:space="preserve"> </w:t>
      </w:r>
      <w:r w:rsidRPr="00381E73">
        <w:rPr>
          <w:lang w:val="en-US"/>
        </w:rPr>
        <w:t xml:space="preserve"> </w:t>
      </w:r>
    </w:p>
    <w:p w14:paraId="1EFDF39D"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lang w:val="en-US"/>
        </w:rPr>
      </w:pPr>
    </w:p>
    <w:p w14:paraId="0F77972B" w14:textId="74F994DD" w:rsidR="00CD456A" w:rsidRPr="00381E73" w:rsidRDefault="00663BD4" w:rsidP="00A97B61">
      <w:pPr>
        <w:pStyle w:val="Bhead"/>
        <w:spacing w:after="0"/>
        <w:rPr>
          <w:rFonts w:ascii="Cambria" w:hAnsi="Cambria"/>
          <w:bCs/>
          <w:color w:val="000000" w:themeColor="text1"/>
          <w:sz w:val="22"/>
          <w:szCs w:val="22"/>
          <w:lang w:val="en-US"/>
        </w:rPr>
      </w:pPr>
      <w:r w:rsidRPr="00381E73">
        <w:rPr>
          <w:color w:val="48B49F"/>
          <w:lang w:val="en-US"/>
        </w:rPr>
        <w:t xml:space="preserve">Learning </w:t>
      </w:r>
      <w:r w:rsidR="00CD456A" w:rsidRPr="00381E73">
        <w:rPr>
          <w:color w:val="48B49F"/>
          <w:lang w:val="en-US"/>
        </w:rPr>
        <w:t>Objectives</w:t>
      </w:r>
      <w:r w:rsidR="00CD456A" w:rsidRPr="00381E73">
        <w:rPr>
          <w:bCs/>
          <w:color w:val="48B49F"/>
          <w:lang w:val="en-US"/>
        </w:rPr>
        <w:t xml:space="preserve">: </w:t>
      </w:r>
      <w:r w:rsidR="00CD456A" w:rsidRPr="00381E73">
        <w:rPr>
          <w:rFonts w:ascii="Cambria" w:hAnsi="Cambria"/>
          <w:b w:val="0"/>
          <w:color w:val="000000" w:themeColor="text1"/>
          <w:sz w:val="22"/>
          <w:szCs w:val="22"/>
          <w:lang w:val="en-US"/>
        </w:rPr>
        <w:t>Students will…</w:t>
      </w:r>
    </w:p>
    <w:p w14:paraId="79EF0AE2" w14:textId="77777777" w:rsidR="00CD456A" w:rsidRPr="00381E73" w:rsidRDefault="00CD456A" w:rsidP="00CD456A">
      <w:pPr>
        <w:pStyle w:val="Bulletbody"/>
        <w:rPr>
          <w:rFonts w:ascii="Cambria" w:hAnsi="Cambria"/>
          <w:szCs w:val="22"/>
          <w:lang w:val="en-US"/>
        </w:rPr>
      </w:pPr>
      <w:r w:rsidRPr="00381E73">
        <w:rPr>
          <w:rFonts w:ascii="Cambria" w:hAnsi="Cambria"/>
          <w:szCs w:val="22"/>
          <w:lang w:val="en-US"/>
        </w:rPr>
        <w:t>Explain the concept of chemical equilibrium</w:t>
      </w:r>
    </w:p>
    <w:p w14:paraId="62817E21" w14:textId="77777777" w:rsidR="00CD456A" w:rsidRPr="00381E73" w:rsidRDefault="00CD456A" w:rsidP="00CD456A">
      <w:pPr>
        <w:pStyle w:val="Bulletbody"/>
        <w:rPr>
          <w:rFonts w:ascii="Cambria" w:hAnsi="Cambria"/>
          <w:szCs w:val="22"/>
          <w:lang w:val="en-US"/>
        </w:rPr>
      </w:pPr>
      <w:r w:rsidRPr="00381E73">
        <w:rPr>
          <w:rFonts w:ascii="Cambria" w:hAnsi="Cambria"/>
          <w:szCs w:val="22"/>
          <w:lang w:val="en-US"/>
        </w:rPr>
        <w:t>Distinguish between static and dynamic equilibrium</w:t>
      </w:r>
    </w:p>
    <w:p w14:paraId="1CD0A5E9" w14:textId="77777777" w:rsidR="00CD456A" w:rsidRPr="00381E73" w:rsidRDefault="00CD456A" w:rsidP="00CD456A">
      <w:pPr>
        <w:pStyle w:val="Bulletbody"/>
        <w:rPr>
          <w:rFonts w:ascii="Cambria" w:hAnsi="Cambria"/>
          <w:szCs w:val="22"/>
          <w:lang w:val="en-US"/>
        </w:rPr>
      </w:pPr>
      <w:r w:rsidRPr="00381E73">
        <w:rPr>
          <w:rFonts w:ascii="Cambria" w:hAnsi="Cambria"/>
          <w:szCs w:val="22"/>
          <w:lang w:val="en-US"/>
        </w:rPr>
        <w:t xml:space="preserve">Understand Le </w:t>
      </w:r>
      <w:proofErr w:type="spellStart"/>
      <w:r w:rsidRPr="00381E73">
        <w:rPr>
          <w:rFonts w:ascii="Cambria" w:hAnsi="Cambria"/>
          <w:szCs w:val="22"/>
          <w:lang w:val="en-US"/>
        </w:rPr>
        <w:t>Chatelier’s</w:t>
      </w:r>
      <w:proofErr w:type="spellEnd"/>
      <w:r w:rsidRPr="00381E73">
        <w:rPr>
          <w:rFonts w:ascii="Cambria" w:hAnsi="Cambria"/>
          <w:szCs w:val="22"/>
          <w:lang w:val="en-US"/>
        </w:rPr>
        <w:t xml:space="preserve"> Principle</w:t>
      </w:r>
    </w:p>
    <w:p w14:paraId="0B79A108" w14:textId="77777777" w:rsidR="00CD456A" w:rsidRPr="00381E73" w:rsidRDefault="00CD456A" w:rsidP="00CD456A">
      <w:pPr>
        <w:pStyle w:val="Bulletbody"/>
        <w:rPr>
          <w:rFonts w:ascii="Cambria" w:hAnsi="Cambria"/>
          <w:szCs w:val="22"/>
          <w:lang w:val="en-US"/>
        </w:rPr>
      </w:pPr>
      <w:r w:rsidRPr="00381E73">
        <w:rPr>
          <w:rFonts w:ascii="Cambria" w:hAnsi="Cambria"/>
          <w:szCs w:val="22"/>
          <w:lang w:val="en-US"/>
        </w:rPr>
        <w:t>Describe how to set up an experiment that is in chemical equilibrium</w:t>
      </w:r>
    </w:p>
    <w:p w14:paraId="54236B06" w14:textId="77777777" w:rsidR="00CD456A" w:rsidRPr="00381E73" w:rsidRDefault="00CD456A" w:rsidP="00CD456A">
      <w:pPr>
        <w:pStyle w:val="Bulletbody"/>
        <w:rPr>
          <w:rFonts w:ascii="Cambria" w:hAnsi="Cambria"/>
          <w:szCs w:val="22"/>
          <w:lang w:val="en-US"/>
        </w:rPr>
      </w:pPr>
      <w:r w:rsidRPr="00381E73">
        <w:rPr>
          <w:rFonts w:ascii="Cambria" w:hAnsi="Cambria"/>
          <w:szCs w:val="22"/>
          <w:lang w:val="en-US"/>
        </w:rPr>
        <w:t>Predict the effect of adding a stress to the system at equilibrium</w:t>
      </w:r>
    </w:p>
    <w:p w14:paraId="007D8462" w14:textId="0F78F4B8" w:rsidR="00A97B61" w:rsidRPr="00381E73" w:rsidRDefault="00A97B61" w:rsidP="00A97B61">
      <w:pPr>
        <w:pStyle w:val="Chead"/>
        <w:spacing w:after="0"/>
        <w:rPr>
          <w:color w:val="48B49F"/>
          <w:sz w:val="26"/>
          <w:szCs w:val="26"/>
          <w:lang w:val="en-US"/>
        </w:rPr>
      </w:pPr>
    </w:p>
    <w:p w14:paraId="56A9AA4D" w14:textId="2E50F509" w:rsidR="00A97B61" w:rsidRPr="00381E73" w:rsidRDefault="00A97B61" w:rsidP="00A97B61">
      <w:pPr>
        <w:pStyle w:val="Chead"/>
        <w:spacing w:after="0"/>
        <w:rPr>
          <w:rFonts w:ascii="Cambria" w:hAnsi="Cambria"/>
          <w:b w:val="0"/>
          <w:bCs w:val="0"/>
          <w:szCs w:val="22"/>
          <w:lang w:val="en-US"/>
        </w:rPr>
      </w:pPr>
      <w:r w:rsidRPr="00381E73">
        <w:rPr>
          <w:color w:val="48B49F"/>
          <w:sz w:val="26"/>
          <w:szCs w:val="26"/>
          <w:lang w:val="en-US"/>
        </w:rPr>
        <w:t>Time Required:</w:t>
      </w:r>
      <w:r w:rsidRPr="00381E73">
        <w:rPr>
          <w:rFonts w:asciiTheme="minorHAnsi" w:hAnsiTheme="minorHAnsi"/>
          <w:sz w:val="24"/>
          <w:lang w:val="en-US"/>
        </w:rPr>
        <w:t xml:space="preserve"> </w:t>
      </w:r>
      <w:r w:rsidRPr="00381E73">
        <w:rPr>
          <w:rFonts w:ascii="Cambria" w:hAnsi="Cambria"/>
          <w:b w:val="0"/>
          <w:bCs w:val="0"/>
          <w:szCs w:val="22"/>
          <w:lang w:val="en-US"/>
        </w:rPr>
        <w:t>45-minute class period</w:t>
      </w:r>
    </w:p>
    <w:p w14:paraId="5AF203B2" w14:textId="77777777" w:rsidR="00CD456A" w:rsidRPr="00381E73" w:rsidRDefault="00CD456A" w:rsidP="00CD456A">
      <w:pPr>
        <w:pStyle w:val="Bhead"/>
        <w:rPr>
          <w:rFonts w:asciiTheme="minorHAnsi" w:hAnsiTheme="minorHAnsi"/>
          <w:color w:val="000000" w:themeColor="text1"/>
          <w:sz w:val="24"/>
          <w:szCs w:val="24"/>
          <w:lang w:val="en-US"/>
        </w:rPr>
      </w:pPr>
    </w:p>
    <w:p w14:paraId="1184B196" w14:textId="67C3807E" w:rsidR="00CD456A" w:rsidRPr="00381E73" w:rsidRDefault="00CD456A" w:rsidP="00CD456A">
      <w:pPr>
        <w:pStyle w:val="Bhead"/>
        <w:rPr>
          <w:bCs/>
          <w:color w:val="48B49F"/>
          <w:lang w:val="en-US"/>
        </w:rPr>
      </w:pPr>
      <w:r w:rsidRPr="00381E73">
        <w:rPr>
          <w:color w:val="48B49F"/>
          <w:lang w:val="en-US"/>
        </w:rPr>
        <w:t>Materials (per group of 2</w:t>
      </w:r>
      <w:r w:rsidR="00C35F27" w:rsidRPr="00381E73">
        <w:rPr>
          <w:color w:val="48B49F"/>
          <w:lang w:val="en-US"/>
        </w:rPr>
        <w:t>–</w:t>
      </w:r>
      <w:r w:rsidRPr="00381E73">
        <w:rPr>
          <w:color w:val="48B49F"/>
          <w:lang w:val="en-US"/>
        </w:rPr>
        <w:t>4 students)</w:t>
      </w:r>
      <w:r w:rsidRPr="00381E73">
        <w:rPr>
          <w:bCs/>
          <w:color w:val="48B49F"/>
          <w:lang w:val="en-US"/>
        </w:rPr>
        <w:t>:</w:t>
      </w:r>
    </w:p>
    <w:p w14:paraId="2A9D8CE1" w14:textId="77777777" w:rsidR="00CD456A" w:rsidRPr="00381E73" w:rsidRDefault="00CD456A" w:rsidP="00CD456A">
      <w:pPr>
        <w:widowControl w:val="0"/>
        <w:numPr>
          <w:ilvl w:val="0"/>
          <w:numId w:val="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hAnsi="Calibri"/>
          <w:bCs/>
          <w:color w:val="48B49F"/>
          <w:sz w:val="26"/>
          <w:szCs w:val="26"/>
          <w:lang w:val="en-US"/>
        </w:rPr>
        <w:sectPr w:rsidR="00CD456A" w:rsidRPr="00381E73" w:rsidSect="00CD456A">
          <w:footerReference w:type="even" r:id="rId12"/>
          <w:footerReference w:type="default" r:id="rId13"/>
          <w:type w:val="continuous"/>
          <w:pgSz w:w="12240" w:h="15840" w:code="9"/>
          <w:pgMar w:top="907" w:right="1800" w:bottom="1440" w:left="1080" w:header="720" w:footer="72" w:gutter="0"/>
          <w:cols w:space="720"/>
          <w:noEndnote/>
        </w:sectPr>
      </w:pPr>
    </w:p>
    <w:p w14:paraId="79324EDB" w14:textId="605A1858" w:rsidR="00CD456A" w:rsidRPr="00381E73" w:rsidRDefault="00CD456A" w:rsidP="00CD456A">
      <w:pPr>
        <w:pStyle w:val="Bulletbody"/>
        <w:jc w:val="both"/>
        <w:rPr>
          <w:rFonts w:asciiTheme="minorHAnsi" w:hAnsiTheme="minorHAnsi"/>
          <w:szCs w:val="22"/>
          <w:lang w:val="en-US"/>
        </w:rPr>
      </w:pPr>
      <w:r w:rsidRPr="00381E73">
        <w:rPr>
          <w:rFonts w:asciiTheme="minorHAnsi" w:hAnsiTheme="minorHAnsi"/>
          <w:szCs w:val="22"/>
          <w:lang w:val="en-US"/>
        </w:rPr>
        <w:t>6 (18 x 150</w:t>
      </w:r>
      <w:r w:rsidR="00C35F27" w:rsidRPr="00381E73">
        <w:rPr>
          <w:rFonts w:asciiTheme="minorHAnsi" w:hAnsiTheme="minorHAnsi"/>
          <w:szCs w:val="22"/>
          <w:lang w:val="en-US"/>
        </w:rPr>
        <w:t xml:space="preserve"> </w:t>
      </w:r>
      <w:r w:rsidRPr="00381E73">
        <w:rPr>
          <w:rFonts w:asciiTheme="minorHAnsi" w:hAnsiTheme="minorHAnsi"/>
          <w:szCs w:val="22"/>
          <w:lang w:val="en-US"/>
        </w:rPr>
        <w:t>mm) test tubes</w:t>
      </w:r>
    </w:p>
    <w:p w14:paraId="1A080D77" w14:textId="517666EB" w:rsidR="00CD456A" w:rsidRPr="00381E73" w:rsidRDefault="00CD456A" w:rsidP="00CD456A">
      <w:pPr>
        <w:pStyle w:val="Bulletbody"/>
        <w:jc w:val="both"/>
        <w:rPr>
          <w:rFonts w:asciiTheme="minorHAnsi" w:hAnsiTheme="minorHAnsi"/>
          <w:szCs w:val="22"/>
          <w:lang w:val="en-US"/>
        </w:rPr>
      </w:pPr>
      <w:r w:rsidRPr="00381E73">
        <w:rPr>
          <w:rFonts w:asciiTheme="minorHAnsi" w:hAnsiTheme="minorHAnsi"/>
          <w:szCs w:val="22"/>
          <w:lang w:val="en-US"/>
        </w:rPr>
        <w:t xml:space="preserve">75 mL </w:t>
      </w:r>
      <w:r w:rsidR="00F37AF9" w:rsidRPr="00381E73">
        <w:rPr>
          <w:rFonts w:asciiTheme="minorHAnsi" w:hAnsiTheme="minorHAnsi"/>
          <w:szCs w:val="22"/>
          <w:lang w:val="en-US"/>
        </w:rPr>
        <w:t xml:space="preserve">of </w:t>
      </w:r>
      <w:r w:rsidRPr="00381E73">
        <w:rPr>
          <w:rFonts w:asciiTheme="minorHAnsi" w:hAnsiTheme="minorHAnsi"/>
          <w:szCs w:val="22"/>
          <w:lang w:val="en-US"/>
        </w:rPr>
        <w:t>b</w:t>
      </w:r>
      <w:r w:rsidR="00CC69B0" w:rsidRPr="00381E73">
        <w:rPr>
          <w:rFonts w:asciiTheme="minorHAnsi" w:hAnsiTheme="minorHAnsi"/>
          <w:szCs w:val="22"/>
          <w:lang w:val="en-US"/>
        </w:rPr>
        <w:t xml:space="preserve">utterfly pea tea </w:t>
      </w:r>
    </w:p>
    <w:p w14:paraId="41F942E8" w14:textId="318BB475" w:rsidR="00CD456A" w:rsidRPr="00381E73" w:rsidRDefault="00CD456A" w:rsidP="00CD456A">
      <w:pPr>
        <w:pStyle w:val="Bulletbody"/>
        <w:jc w:val="both"/>
        <w:rPr>
          <w:rFonts w:asciiTheme="minorHAnsi" w:hAnsiTheme="minorHAnsi"/>
          <w:szCs w:val="22"/>
          <w:lang w:val="en-US"/>
        </w:rPr>
      </w:pPr>
      <w:r w:rsidRPr="00381E73">
        <w:rPr>
          <w:rFonts w:asciiTheme="minorHAnsi" w:hAnsiTheme="minorHAnsi"/>
          <w:szCs w:val="22"/>
          <w:lang w:val="en-US"/>
        </w:rPr>
        <w:t xml:space="preserve">15 drops </w:t>
      </w:r>
      <w:r w:rsidR="00F37AF9" w:rsidRPr="00381E73">
        <w:rPr>
          <w:rFonts w:asciiTheme="minorHAnsi" w:hAnsiTheme="minorHAnsi"/>
          <w:szCs w:val="22"/>
          <w:lang w:val="en-US"/>
        </w:rPr>
        <w:t xml:space="preserve">of </w:t>
      </w:r>
      <w:r w:rsidRPr="00381E73">
        <w:rPr>
          <w:rFonts w:asciiTheme="minorHAnsi" w:hAnsiTheme="minorHAnsi"/>
          <w:szCs w:val="22"/>
          <w:lang w:val="en-US"/>
        </w:rPr>
        <w:t>vinegar</w:t>
      </w:r>
    </w:p>
    <w:p w14:paraId="12888C5C" w14:textId="547D837B" w:rsidR="00CD456A" w:rsidRPr="00381E73" w:rsidRDefault="00C5161D" w:rsidP="00CD456A">
      <w:pPr>
        <w:pStyle w:val="Bulletbody"/>
        <w:rPr>
          <w:rFonts w:asciiTheme="minorHAnsi" w:hAnsiTheme="minorHAnsi"/>
          <w:szCs w:val="22"/>
          <w:lang w:val="en-US"/>
        </w:rPr>
      </w:pPr>
      <w:r>
        <w:rPr>
          <w:rFonts w:asciiTheme="minorHAnsi" w:hAnsiTheme="minorHAnsi"/>
          <w:szCs w:val="22"/>
          <w:lang w:val="en-US"/>
        </w:rPr>
        <w:t>1 g of baking soda</w:t>
      </w:r>
    </w:p>
    <w:p w14:paraId="1B7D633E" w14:textId="48A80FF6" w:rsidR="00CD456A" w:rsidRPr="00381E73" w:rsidRDefault="00CD456A" w:rsidP="00CD456A">
      <w:pPr>
        <w:pStyle w:val="Bulletbody"/>
        <w:jc w:val="both"/>
        <w:rPr>
          <w:rFonts w:asciiTheme="minorHAnsi" w:hAnsiTheme="minorHAnsi"/>
          <w:szCs w:val="22"/>
          <w:lang w:val="en-US"/>
        </w:rPr>
      </w:pPr>
      <w:r w:rsidRPr="00381E73">
        <w:rPr>
          <w:rFonts w:asciiTheme="minorHAnsi" w:hAnsiTheme="minorHAnsi"/>
          <w:szCs w:val="22"/>
          <w:lang w:val="en-US"/>
        </w:rPr>
        <w:t xml:space="preserve">3 drops </w:t>
      </w:r>
      <w:r w:rsidR="00F37AF9" w:rsidRPr="00381E73">
        <w:rPr>
          <w:rFonts w:asciiTheme="minorHAnsi" w:hAnsiTheme="minorHAnsi"/>
          <w:szCs w:val="22"/>
          <w:lang w:val="en-US"/>
        </w:rPr>
        <w:t xml:space="preserve">of </w:t>
      </w:r>
      <w:r w:rsidRPr="00381E73">
        <w:rPr>
          <w:rFonts w:asciiTheme="minorHAnsi" w:hAnsiTheme="minorHAnsi"/>
          <w:szCs w:val="22"/>
          <w:lang w:val="en-US"/>
        </w:rPr>
        <w:t>tincture of iodine</w:t>
      </w:r>
    </w:p>
    <w:p w14:paraId="3454EF61" w14:textId="66D89E46" w:rsidR="00CD456A" w:rsidRPr="00381E73" w:rsidRDefault="00A97B61" w:rsidP="00CD456A">
      <w:pPr>
        <w:pStyle w:val="Bulletbody"/>
        <w:jc w:val="both"/>
        <w:rPr>
          <w:rFonts w:asciiTheme="minorHAnsi" w:hAnsiTheme="minorHAnsi"/>
          <w:szCs w:val="22"/>
          <w:lang w:val="en-US"/>
        </w:rPr>
      </w:pPr>
      <w:r w:rsidRPr="00381E73">
        <w:rPr>
          <w:rFonts w:asciiTheme="minorHAnsi" w:hAnsiTheme="minorHAnsi"/>
          <w:szCs w:val="22"/>
          <w:lang w:val="en-US"/>
        </w:rPr>
        <w:t>Spray starch</w:t>
      </w:r>
    </w:p>
    <w:p w14:paraId="39703C5F" w14:textId="77777777" w:rsidR="00CD456A" w:rsidRPr="00381E73" w:rsidRDefault="00CD456A" w:rsidP="00CD456A">
      <w:pPr>
        <w:pStyle w:val="Bulletbody"/>
        <w:jc w:val="both"/>
        <w:rPr>
          <w:rFonts w:asciiTheme="minorHAnsi" w:hAnsiTheme="minorHAnsi"/>
          <w:szCs w:val="22"/>
          <w:lang w:val="en-US"/>
        </w:rPr>
      </w:pPr>
      <w:r w:rsidRPr="00381E73">
        <w:rPr>
          <w:rFonts w:asciiTheme="minorHAnsi" w:hAnsiTheme="minorHAnsi"/>
          <w:szCs w:val="22"/>
          <w:lang w:val="en-US"/>
        </w:rPr>
        <w:t>Hot plate/ electric kettle</w:t>
      </w:r>
    </w:p>
    <w:p w14:paraId="21C8E414" w14:textId="56B91E02" w:rsidR="00CD456A" w:rsidRPr="00381E73" w:rsidRDefault="00CD456A" w:rsidP="00CD456A">
      <w:pPr>
        <w:pStyle w:val="Bulletbody"/>
        <w:jc w:val="both"/>
        <w:rPr>
          <w:rFonts w:asciiTheme="minorHAnsi" w:hAnsiTheme="minorHAnsi"/>
          <w:szCs w:val="22"/>
          <w:lang w:val="en-US"/>
        </w:rPr>
      </w:pPr>
      <w:r w:rsidRPr="00381E73">
        <w:rPr>
          <w:rFonts w:asciiTheme="minorHAnsi" w:hAnsiTheme="minorHAnsi"/>
          <w:szCs w:val="22"/>
          <w:lang w:val="en-US"/>
        </w:rPr>
        <w:t xml:space="preserve">2 </w:t>
      </w:r>
      <w:r w:rsidR="00C35F27" w:rsidRPr="00381E73">
        <w:rPr>
          <w:rFonts w:asciiTheme="minorHAnsi" w:hAnsiTheme="minorHAnsi"/>
          <w:szCs w:val="22"/>
          <w:lang w:val="en-US"/>
        </w:rPr>
        <w:t>(</w:t>
      </w:r>
      <w:r w:rsidRPr="00381E73">
        <w:rPr>
          <w:rFonts w:asciiTheme="minorHAnsi" w:hAnsiTheme="minorHAnsi"/>
          <w:szCs w:val="22"/>
          <w:lang w:val="en-US"/>
        </w:rPr>
        <w:t>300 mL</w:t>
      </w:r>
      <w:r w:rsidR="00C35F27" w:rsidRPr="00381E73">
        <w:rPr>
          <w:rFonts w:asciiTheme="minorHAnsi" w:hAnsiTheme="minorHAnsi"/>
          <w:szCs w:val="22"/>
          <w:lang w:val="en-US"/>
        </w:rPr>
        <w:t>)</w:t>
      </w:r>
      <w:r w:rsidRPr="00381E73">
        <w:rPr>
          <w:rFonts w:asciiTheme="minorHAnsi" w:hAnsiTheme="minorHAnsi"/>
          <w:szCs w:val="22"/>
          <w:lang w:val="en-US"/>
        </w:rPr>
        <w:t xml:space="preserve"> beakers</w:t>
      </w:r>
    </w:p>
    <w:p w14:paraId="32E28565" w14:textId="77777777" w:rsidR="00CD456A" w:rsidRPr="00381E73" w:rsidRDefault="00CD456A" w:rsidP="00CD456A">
      <w:pPr>
        <w:pStyle w:val="Bulletbody"/>
        <w:jc w:val="both"/>
        <w:rPr>
          <w:rFonts w:asciiTheme="minorHAnsi" w:hAnsiTheme="minorHAnsi"/>
          <w:szCs w:val="22"/>
          <w:lang w:val="en-US"/>
        </w:rPr>
      </w:pPr>
      <w:r w:rsidRPr="00381E73">
        <w:rPr>
          <w:rFonts w:asciiTheme="minorHAnsi" w:hAnsiTheme="minorHAnsi"/>
          <w:szCs w:val="22"/>
          <w:lang w:val="en-US"/>
        </w:rPr>
        <w:t xml:space="preserve">Ice </w:t>
      </w:r>
    </w:p>
    <w:p w14:paraId="37243B06" w14:textId="77777777" w:rsidR="00CD456A" w:rsidRPr="00381E73" w:rsidRDefault="00CD456A" w:rsidP="00CD456A">
      <w:pPr>
        <w:pStyle w:val="Bulletbody"/>
        <w:jc w:val="both"/>
        <w:rPr>
          <w:rFonts w:asciiTheme="minorHAnsi" w:hAnsiTheme="minorHAnsi"/>
          <w:szCs w:val="22"/>
          <w:lang w:val="en-US"/>
        </w:rPr>
      </w:pPr>
      <w:r w:rsidRPr="00381E73">
        <w:rPr>
          <w:rFonts w:asciiTheme="minorHAnsi" w:hAnsiTheme="minorHAnsi"/>
          <w:szCs w:val="22"/>
          <w:lang w:val="en-US"/>
        </w:rPr>
        <w:t>3 glass stirring rods</w:t>
      </w:r>
    </w:p>
    <w:p w14:paraId="03F92C07" w14:textId="77777777" w:rsidR="00CD456A" w:rsidRPr="00381E73" w:rsidRDefault="00CD456A" w:rsidP="00CD456A">
      <w:pPr>
        <w:pStyle w:val="Bulletbody"/>
        <w:jc w:val="both"/>
        <w:rPr>
          <w:rFonts w:asciiTheme="minorHAnsi" w:hAnsiTheme="minorHAnsi"/>
          <w:szCs w:val="22"/>
          <w:lang w:val="en-US"/>
        </w:rPr>
      </w:pPr>
      <w:r w:rsidRPr="00381E73">
        <w:rPr>
          <w:rFonts w:asciiTheme="minorHAnsi" w:hAnsiTheme="minorHAnsi"/>
          <w:szCs w:val="22"/>
          <w:lang w:val="en-US"/>
        </w:rPr>
        <w:t>Thermometer</w:t>
      </w:r>
    </w:p>
    <w:p w14:paraId="091AA9AA" w14:textId="584E3F64" w:rsidR="00CD456A" w:rsidRPr="00381E73" w:rsidRDefault="00C5161D" w:rsidP="00CD456A">
      <w:pPr>
        <w:pStyle w:val="Bulletbody"/>
        <w:jc w:val="both"/>
        <w:rPr>
          <w:rFonts w:asciiTheme="minorHAnsi" w:hAnsiTheme="minorHAnsi"/>
          <w:szCs w:val="22"/>
          <w:lang w:val="en-US"/>
        </w:rPr>
      </w:pPr>
      <w:r>
        <w:rPr>
          <w:rFonts w:asciiTheme="minorHAnsi" w:hAnsiTheme="minorHAnsi"/>
          <w:szCs w:val="22"/>
          <w:lang w:val="en-US"/>
        </w:rPr>
        <w:t>2</w:t>
      </w:r>
      <w:r w:rsidR="00CD456A" w:rsidRPr="00381E73">
        <w:rPr>
          <w:rFonts w:asciiTheme="minorHAnsi" w:hAnsiTheme="minorHAnsi"/>
          <w:szCs w:val="22"/>
          <w:lang w:val="en-US"/>
        </w:rPr>
        <w:t xml:space="preserve"> plastic pipettes</w:t>
      </w:r>
    </w:p>
    <w:p w14:paraId="5EEB9D2C" w14:textId="097E8C29" w:rsidR="00CD456A" w:rsidRPr="00381E73" w:rsidRDefault="00CD456A" w:rsidP="00CD456A">
      <w:pPr>
        <w:pStyle w:val="Bulletbody"/>
        <w:jc w:val="both"/>
        <w:rPr>
          <w:rFonts w:asciiTheme="minorHAnsi" w:hAnsiTheme="minorHAnsi"/>
          <w:szCs w:val="22"/>
          <w:lang w:val="en-US"/>
        </w:rPr>
      </w:pPr>
      <w:r w:rsidRPr="00381E73">
        <w:rPr>
          <w:rFonts w:asciiTheme="minorHAnsi" w:hAnsiTheme="minorHAnsi"/>
          <w:szCs w:val="22"/>
          <w:lang w:val="en-US"/>
        </w:rPr>
        <w:t xml:space="preserve">2 </w:t>
      </w:r>
      <w:r w:rsidR="00C35F27" w:rsidRPr="00381E73">
        <w:rPr>
          <w:rFonts w:asciiTheme="minorHAnsi" w:hAnsiTheme="minorHAnsi"/>
          <w:szCs w:val="22"/>
          <w:lang w:val="en-US"/>
        </w:rPr>
        <w:t>(</w:t>
      </w:r>
      <w:r w:rsidRPr="00381E73">
        <w:rPr>
          <w:rFonts w:asciiTheme="minorHAnsi" w:hAnsiTheme="minorHAnsi"/>
          <w:szCs w:val="22"/>
          <w:lang w:val="en-US"/>
        </w:rPr>
        <w:t>100 mL</w:t>
      </w:r>
      <w:r w:rsidR="00C35F27" w:rsidRPr="00381E73">
        <w:rPr>
          <w:rFonts w:asciiTheme="minorHAnsi" w:hAnsiTheme="minorHAnsi"/>
          <w:szCs w:val="22"/>
          <w:lang w:val="en-US"/>
        </w:rPr>
        <w:t>)</w:t>
      </w:r>
      <w:r w:rsidRPr="00381E73">
        <w:rPr>
          <w:rFonts w:asciiTheme="minorHAnsi" w:hAnsiTheme="minorHAnsi"/>
          <w:szCs w:val="22"/>
          <w:lang w:val="en-US"/>
        </w:rPr>
        <w:t xml:space="preserve"> graduated cylinders</w:t>
      </w:r>
    </w:p>
    <w:p w14:paraId="0FF98697" w14:textId="1F3CC1B1" w:rsidR="00CD456A" w:rsidRPr="00381E73" w:rsidRDefault="00CD456A" w:rsidP="00CD456A">
      <w:pPr>
        <w:pStyle w:val="Bulletbody"/>
        <w:jc w:val="both"/>
        <w:rPr>
          <w:rFonts w:asciiTheme="minorHAnsi" w:hAnsiTheme="minorHAnsi"/>
          <w:szCs w:val="22"/>
          <w:lang w:val="en-US"/>
        </w:rPr>
      </w:pPr>
      <w:r w:rsidRPr="00381E73">
        <w:rPr>
          <w:rFonts w:asciiTheme="minorHAnsi" w:hAnsiTheme="minorHAnsi"/>
          <w:szCs w:val="22"/>
          <w:lang w:val="en-US"/>
        </w:rPr>
        <w:t>Test</w:t>
      </w:r>
      <w:r w:rsidR="00F37AF9" w:rsidRPr="00381E73">
        <w:rPr>
          <w:rFonts w:asciiTheme="minorHAnsi" w:hAnsiTheme="minorHAnsi"/>
          <w:szCs w:val="22"/>
          <w:lang w:val="en-US"/>
        </w:rPr>
        <w:t>-</w:t>
      </w:r>
      <w:r w:rsidRPr="00381E73">
        <w:rPr>
          <w:rFonts w:asciiTheme="minorHAnsi" w:hAnsiTheme="minorHAnsi"/>
          <w:szCs w:val="22"/>
          <w:lang w:val="en-US"/>
        </w:rPr>
        <w:t>tube rack</w:t>
      </w:r>
    </w:p>
    <w:p w14:paraId="2D7B29B6" w14:textId="4CE2D4BE" w:rsidR="00A97B61" w:rsidRDefault="00A97B61" w:rsidP="00CD456A">
      <w:pPr>
        <w:pStyle w:val="Bulletbody"/>
        <w:jc w:val="both"/>
        <w:rPr>
          <w:rFonts w:asciiTheme="minorHAnsi" w:hAnsiTheme="minorHAnsi"/>
          <w:szCs w:val="22"/>
          <w:lang w:val="en-US"/>
        </w:rPr>
      </w:pPr>
      <w:r w:rsidRPr="00381E73">
        <w:rPr>
          <w:rFonts w:asciiTheme="minorHAnsi" w:hAnsiTheme="minorHAnsi"/>
          <w:szCs w:val="22"/>
          <w:lang w:val="en-US"/>
        </w:rPr>
        <w:t>400 mL beaker</w:t>
      </w:r>
    </w:p>
    <w:p w14:paraId="350848B4" w14:textId="2A15FF88" w:rsidR="00C5161D" w:rsidRDefault="00C5161D" w:rsidP="00CD456A">
      <w:pPr>
        <w:pStyle w:val="Bulletbody"/>
        <w:jc w:val="both"/>
        <w:rPr>
          <w:rFonts w:asciiTheme="minorHAnsi" w:hAnsiTheme="minorHAnsi"/>
          <w:szCs w:val="22"/>
          <w:lang w:val="en-US"/>
        </w:rPr>
      </w:pPr>
      <w:r>
        <w:rPr>
          <w:rFonts w:asciiTheme="minorHAnsi" w:hAnsiTheme="minorHAnsi"/>
          <w:szCs w:val="22"/>
          <w:lang w:val="en-US"/>
        </w:rPr>
        <w:t>1 scoopula</w:t>
      </w:r>
    </w:p>
    <w:p w14:paraId="28F8DD0C" w14:textId="0F15E22D" w:rsidR="00C5161D" w:rsidRPr="00381E73" w:rsidRDefault="00C5161D" w:rsidP="00CD456A">
      <w:pPr>
        <w:pStyle w:val="Bulletbody"/>
        <w:jc w:val="both"/>
        <w:rPr>
          <w:rFonts w:asciiTheme="minorHAnsi" w:hAnsiTheme="minorHAnsi"/>
          <w:szCs w:val="22"/>
          <w:lang w:val="en-US"/>
        </w:rPr>
      </w:pPr>
      <w:r>
        <w:rPr>
          <w:rFonts w:asciiTheme="minorHAnsi" w:hAnsiTheme="minorHAnsi"/>
          <w:szCs w:val="22"/>
          <w:lang w:val="en-US"/>
        </w:rPr>
        <w:t>Scale</w:t>
      </w:r>
    </w:p>
    <w:p w14:paraId="250295E8" w14:textId="77777777" w:rsidR="00CD456A" w:rsidRPr="00381E73" w:rsidRDefault="00CD456A" w:rsidP="00CD456A">
      <w:pPr>
        <w:pStyle w:val="Bulletbody"/>
        <w:numPr>
          <w:ilvl w:val="0"/>
          <w:numId w:val="0"/>
        </w:numPr>
        <w:ind w:left="432" w:hanging="216"/>
        <w:rPr>
          <w:rFonts w:asciiTheme="minorHAnsi" w:hAnsiTheme="minorHAnsi"/>
          <w:szCs w:val="22"/>
          <w:lang w:val="en-US"/>
        </w:rPr>
      </w:pPr>
    </w:p>
    <w:p w14:paraId="72AD0E04" w14:textId="30576D23" w:rsidR="00A97B61" w:rsidRPr="00381E73" w:rsidRDefault="00A97B61" w:rsidP="00CD456A">
      <w:pPr>
        <w:pStyle w:val="Bulletbody"/>
        <w:numPr>
          <w:ilvl w:val="0"/>
          <w:numId w:val="0"/>
        </w:numPr>
        <w:ind w:left="432" w:hanging="216"/>
        <w:rPr>
          <w:rFonts w:asciiTheme="minorHAnsi" w:hAnsiTheme="minorHAnsi"/>
          <w:szCs w:val="22"/>
          <w:lang w:val="en-US"/>
        </w:rPr>
        <w:sectPr w:rsidR="00A97B61" w:rsidRPr="00381E73" w:rsidSect="00F37AF9">
          <w:footerReference w:type="default" r:id="rId14"/>
          <w:type w:val="continuous"/>
          <w:pgSz w:w="12240" w:h="15840" w:code="9"/>
          <w:pgMar w:top="1440" w:right="1440" w:bottom="1440" w:left="1440" w:header="720" w:footer="144" w:gutter="0"/>
          <w:cols w:num="2" w:space="720"/>
          <w:noEndnote/>
        </w:sectPr>
      </w:pPr>
    </w:p>
    <w:p w14:paraId="263B8A9B" w14:textId="77777777" w:rsidR="00A97B61" w:rsidRPr="00381E73" w:rsidRDefault="00A97B61" w:rsidP="00A97B61">
      <w:pPr>
        <w:pStyle w:val="Bhead"/>
        <w:rPr>
          <w:color w:val="48B49F"/>
          <w:lang w:val="en-US"/>
        </w:rPr>
      </w:pPr>
    </w:p>
    <w:p w14:paraId="3623DA17" w14:textId="53F2D754" w:rsidR="00A97B61" w:rsidRPr="00381E73" w:rsidRDefault="00A97B61" w:rsidP="00A97B61">
      <w:pPr>
        <w:pStyle w:val="Bhead"/>
        <w:rPr>
          <w:color w:val="48B49F"/>
          <w:lang w:val="en-US"/>
        </w:rPr>
      </w:pPr>
      <w:r w:rsidRPr="00381E73">
        <w:rPr>
          <w:color w:val="48B49F"/>
          <w:lang w:val="en-US"/>
        </w:rPr>
        <w:t xml:space="preserve">Keys for Success: </w:t>
      </w:r>
    </w:p>
    <w:p w14:paraId="3E8F58D8" w14:textId="0B5D2436" w:rsidR="00A97B61" w:rsidRPr="00381E73" w:rsidRDefault="00A97B61" w:rsidP="00A97B61">
      <w:pPr>
        <w:pStyle w:val="Bulletbody"/>
        <w:numPr>
          <w:ilvl w:val="0"/>
          <w:numId w:val="34"/>
        </w:numPr>
        <w:rPr>
          <w:rFonts w:asciiTheme="minorHAnsi" w:hAnsiTheme="minorHAnsi"/>
          <w:szCs w:val="22"/>
          <w:lang w:val="en-US"/>
        </w:rPr>
      </w:pPr>
      <w:r w:rsidRPr="00381E73">
        <w:rPr>
          <w:rFonts w:asciiTheme="minorHAnsi" w:hAnsiTheme="minorHAnsi"/>
          <w:szCs w:val="22"/>
          <w:lang w:val="en-US"/>
        </w:rPr>
        <w:t>Introduce the lesson by sharing the information in the Pre-Lab Exercise Sheet.</w:t>
      </w:r>
    </w:p>
    <w:p w14:paraId="1C5032C8" w14:textId="101EB25B" w:rsidR="00A97B61" w:rsidRDefault="00A97B61" w:rsidP="00A97B61">
      <w:pPr>
        <w:pStyle w:val="ListParagraph"/>
        <w:numPr>
          <w:ilvl w:val="0"/>
          <w:numId w:val="34"/>
        </w:numPr>
        <w:rPr>
          <w:color w:val="000000"/>
          <w:sz w:val="22"/>
          <w:szCs w:val="22"/>
        </w:rPr>
      </w:pPr>
      <w:r w:rsidRPr="00381E73">
        <w:rPr>
          <w:color w:val="000000"/>
          <w:sz w:val="22"/>
          <w:szCs w:val="22"/>
        </w:rPr>
        <w:t xml:space="preserve">On the student sheet, the balanced reactions do not include the description of color for each side of the equation. If you feel your class cannot determine this for themselves, feel free to write the color labels under the equations, as they are in the Teacher Background Information. </w:t>
      </w:r>
    </w:p>
    <w:p w14:paraId="04ACF84C" w14:textId="540792C8" w:rsidR="00E83BD5" w:rsidRPr="00381E73" w:rsidRDefault="00E83BD5" w:rsidP="00A97B61">
      <w:pPr>
        <w:pStyle w:val="ListParagraph"/>
        <w:numPr>
          <w:ilvl w:val="0"/>
          <w:numId w:val="34"/>
        </w:numPr>
        <w:rPr>
          <w:color w:val="000000"/>
          <w:sz w:val="22"/>
          <w:szCs w:val="22"/>
        </w:rPr>
      </w:pPr>
      <w:r>
        <w:rPr>
          <w:color w:val="000000"/>
          <w:sz w:val="22"/>
          <w:szCs w:val="22"/>
        </w:rPr>
        <w:t xml:space="preserve">Be sure to check the ingredients list when purchasing spray starch to ensure starch in one of the primary ingredients. </w:t>
      </w:r>
    </w:p>
    <w:p w14:paraId="47DEFB17" w14:textId="77777777" w:rsidR="004E07E6" w:rsidRPr="00381E73" w:rsidRDefault="004E07E6" w:rsidP="004E07E6">
      <w:pPr>
        <w:rPr>
          <w:rFonts w:asciiTheme="minorHAnsi" w:hAnsiTheme="minorHAnsi"/>
          <w:b/>
          <w:lang w:val="en-US"/>
        </w:rPr>
      </w:pPr>
    </w:p>
    <w:p w14:paraId="505377E6" w14:textId="77777777" w:rsidR="004E07E6" w:rsidRPr="00381E73" w:rsidRDefault="004E07E6" w:rsidP="004E07E6">
      <w:pPr>
        <w:rPr>
          <w:rFonts w:ascii="Calibri" w:hAnsi="Calibri"/>
          <w:color w:val="48B49F"/>
          <w:sz w:val="26"/>
          <w:szCs w:val="26"/>
          <w:lang w:val="en-US"/>
        </w:rPr>
      </w:pPr>
      <w:r w:rsidRPr="00381E73">
        <w:rPr>
          <w:rFonts w:ascii="Calibri" w:hAnsi="Calibri"/>
          <w:b/>
          <w:color w:val="48B49F"/>
          <w:sz w:val="26"/>
          <w:szCs w:val="26"/>
          <w:lang w:val="en-US"/>
        </w:rPr>
        <w:t>NGSS Standards Met:</w:t>
      </w:r>
    </w:p>
    <w:p w14:paraId="2D2B8487" w14:textId="77777777" w:rsidR="004E07E6" w:rsidRPr="00381E73" w:rsidRDefault="004E07E6" w:rsidP="004E07E6">
      <w:pPr>
        <w:pStyle w:val="Chead"/>
        <w:rPr>
          <w:rFonts w:asciiTheme="minorHAnsi" w:hAnsiTheme="minorHAnsi"/>
          <w:b w:val="0"/>
          <w:bCs w:val="0"/>
          <w:szCs w:val="22"/>
          <w:lang w:val="en-US"/>
        </w:rPr>
      </w:pPr>
      <w:r w:rsidRPr="00381E73">
        <w:rPr>
          <w:rFonts w:asciiTheme="minorHAnsi" w:hAnsiTheme="minorHAnsi"/>
          <w:b w:val="0"/>
          <w:bCs w:val="0"/>
          <w:szCs w:val="22"/>
          <w:lang w:val="en-US"/>
        </w:rPr>
        <w:t xml:space="preserve">HS-PS1-6: </w:t>
      </w:r>
      <w:r w:rsidRPr="00381E73">
        <w:rPr>
          <w:rFonts w:asciiTheme="minorHAnsi" w:hAnsiTheme="minorHAnsi"/>
          <w:b w:val="0"/>
          <w:color w:val="333333"/>
          <w:szCs w:val="22"/>
          <w:shd w:val="clear" w:color="auto" w:fill="FFFFFF"/>
          <w:lang w:val="en-US"/>
        </w:rPr>
        <w:t>Refine the design of a chemical system by specifying a change in conditions that would produce increased amounts of products at equilibrium.</w:t>
      </w:r>
    </w:p>
    <w:p w14:paraId="450909AF" w14:textId="06C548AF" w:rsidR="004E07E6" w:rsidRPr="00381E73" w:rsidRDefault="004E07E6" w:rsidP="00CD456A">
      <w:pPr>
        <w:pStyle w:val="Bulletbody"/>
        <w:numPr>
          <w:ilvl w:val="0"/>
          <w:numId w:val="0"/>
        </w:numPr>
        <w:ind w:left="432" w:hanging="216"/>
        <w:rPr>
          <w:rFonts w:asciiTheme="minorHAnsi" w:hAnsiTheme="minorHAnsi"/>
          <w:sz w:val="24"/>
          <w:lang w:val="en-US"/>
        </w:rPr>
      </w:pPr>
    </w:p>
    <w:p w14:paraId="33B7A9B5" w14:textId="2AD80BDB" w:rsidR="00CD456A" w:rsidRPr="00381E73" w:rsidRDefault="00CD456A" w:rsidP="00CD456A">
      <w:pPr>
        <w:pStyle w:val="Bhead"/>
        <w:tabs>
          <w:tab w:val="clear" w:pos="0"/>
          <w:tab w:val="left" w:pos="-360"/>
        </w:tabs>
        <w:rPr>
          <w:color w:val="48B49F"/>
          <w:lang w:val="en-US"/>
        </w:rPr>
      </w:pPr>
      <w:r w:rsidRPr="00381E73">
        <w:rPr>
          <w:color w:val="48B49F"/>
          <w:lang w:val="en-US"/>
        </w:rPr>
        <w:t>Teacher Prep</w:t>
      </w:r>
      <w:r w:rsidR="003B339C" w:rsidRPr="00381E73">
        <w:rPr>
          <w:color w:val="48B49F"/>
          <w:lang w:val="en-US"/>
        </w:rPr>
        <w:t>aration</w:t>
      </w:r>
      <w:r w:rsidRPr="00381E73">
        <w:rPr>
          <w:color w:val="48B49F"/>
          <w:lang w:val="en-US"/>
        </w:rPr>
        <w:t xml:space="preserve">: </w:t>
      </w:r>
    </w:p>
    <w:p w14:paraId="27F64EB6" w14:textId="412ADD19" w:rsidR="00CD456A" w:rsidRPr="00381E73" w:rsidRDefault="00CD456A" w:rsidP="00CD456A">
      <w:pPr>
        <w:pStyle w:val="Bulletbody"/>
        <w:rPr>
          <w:rFonts w:asciiTheme="minorHAnsi" w:hAnsiTheme="minorHAnsi"/>
          <w:szCs w:val="22"/>
          <w:lang w:val="en-US"/>
        </w:rPr>
      </w:pPr>
      <w:r w:rsidRPr="00381E73">
        <w:rPr>
          <w:rFonts w:asciiTheme="minorHAnsi" w:hAnsiTheme="minorHAnsi"/>
          <w:szCs w:val="22"/>
          <w:lang w:val="en-US"/>
        </w:rPr>
        <w:t xml:space="preserve">Starch solution: Spray starch into a </w:t>
      </w:r>
      <w:r w:rsidR="00F37AF9" w:rsidRPr="00381E73">
        <w:rPr>
          <w:rFonts w:asciiTheme="minorHAnsi" w:hAnsiTheme="minorHAnsi"/>
          <w:szCs w:val="22"/>
          <w:lang w:val="en-US"/>
        </w:rPr>
        <w:t>3</w:t>
      </w:r>
      <w:r w:rsidRPr="00381E73">
        <w:rPr>
          <w:rFonts w:asciiTheme="minorHAnsi" w:hAnsiTheme="minorHAnsi"/>
          <w:szCs w:val="22"/>
          <w:lang w:val="en-US"/>
        </w:rPr>
        <w:t>00 mL beaker (cover the bottom of the beaker with spray or use 5-10 drops of liquid starch). Fill the remainder of the beaker with water and stir.</w:t>
      </w:r>
    </w:p>
    <w:p w14:paraId="2F365A4F" w14:textId="4A270621" w:rsidR="00CD456A" w:rsidRPr="00381E73" w:rsidRDefault="00E83BD5" w:rsidP="00CD456A">
      <w:pPr>
        <w:pStyle w:val="Bulletbody"/>
        <w:rPr>
          <w:rFonts w:asciiTheme="minorHAnsi" w:hAnsiTheme="minorHAnsi"/>
          <w:szCs w:val="22"/>
          <w:lang w:val="en-US"/>
        </w:rPr>
      </w:pPr>
      <w:r>
        <w:rPr>
          <w:rFonts w:asciiTheme="minorHAnsi" w:hAnsiTheme="minorHAnsi"/>
          <w:szCs w:val="22"/>
          <w:lang w:val="en-US"/>
        </w:rPr>
        <w:t>Butterfly Pea</w:t>
      </w:r>
      <w:r w:rsidR="00CD456A" w:rsidRPr="00381E73">
        <w:rPr>
          <w:rFonts w:asciiTheme="minorHAnsi" w:hAnsiTheme="minorHAnsi"/>
          <w:szCs w:val="22"/>
          <w:lang w:val="en-US"/>
        </w:rPr>
        <w:t xml:space="preserve"> tea: Prepare </w:t>
      </w:r>
      <w:r w:rsidR="00A97B61" w:rsidRPr="00381E73">
        <w:rPr>
          <w:rFonts w:asciiTheme="minorHAnsi" w:hAnsiTheme="minorHAnsi"/>
          <w:szCs w:val="22"/>
          <w:lang w:val="en-US"/>
        </w:rPr>
        <w:t>1000 mL</w:t>
      </w:r>
      <w:r w:rsidR="00CD456A" w:rsidRPr="00381E73">
        <w:rPr>
          <w:rFonts w:asciiTheme="minorHAnsi" w:hAnsiTheme="minorHAnsi"/>
          <w:szCs w:val="22"/>
          <w:lang w:val="en-US"/>
        </w:rPr>
        <w:t xml:space="preserve"> of </w:t>
      </w:r>
      <w:r>
        <w:rPr>
          <w:rFonts w:asciiTheme="minorHAnsi" w:hAnsiTheme="minorHAnsi"/>
          <w:szCs w:val="22"/>
          <w:lang w:val="en-US"/>
        </w:rPr>
        <w:t>butterfly pea</w:t>
      </w:r>
      <w:r w:rsidR="00CD456A" w:rsidRPr="00381E73">
        <w:rPr>
          <w:rFonts w:asciiTheme="minorHAnsi" w:hAnsiTheme="minorHAnsi"/>
          <w:szCs w:val="22"/>
          <w:lang w:val="en-US"/>
        </w:rPr>
        <w:t xml:space="preserve"> tea</w:t>
      </w:r>
      <w:r w:rsidR="00F37AF9" w:rsidRPr="00381E73">
        <w:rPr>
          <w:rFonts w:asciiTheme="minorHAnsi" w:hAnsiTheme="minorHAnsi"/>
          <w:szCs w:val="22"/>
          <w:lang w:val="en-US"/>
        </w:rPr>
        <w:t>—</w:t>
      </w:r>
      <w:r w:rsidR="00CD456A" w:rsidRPr="00381E73">
        <w:rPr>
          <w:rFonts w:asciiTheme="minorHAnsi" w:hAnsiTheme="minorHAnsi"/>
          <w:szCs w:val="22"/>
          <w:lang w:val="en-US"/>
        </w:rPr>
        <w:t>the darker</w:t>
      </w:r>
      <w:r w:rsidR="00F37AF9" w:rsidRPr="00381E73">
        <w:rPr>
          <w:rFonts w:asciiTheme="minorHAnsi" w:hAnsiTheme="minorHAnsi"/>
          <w:szCs w:val="22"/>
          <w:lang w:val="en-US"/>
        </w:rPr>
        <w:t>,</w:t>
      </w:r>
      <w:r w:rsidR="00CD456A" w:rsidRPr="00381E73">
        <w:rPr>
          <w:rFonts w:asciiTheme="minorHAnsi" w:hAnsiTheme="minorHAnsi"/>
          <w:szCs w:val="22"/>
          <w:lang w:val="en-US"/>
        </w:rPr>
        <w:t xml:space="preserve"> the better. Prepare with electric kettle and allow it to cool to room temperature.</w:t>
      </w:r>
      <w:r>
        <w:rPr>
          <w:rFonts w:asciiTheme="minorHAnsi" w:hAnsiTheme="minorHAnsi"/>
          <w:szCs w:val="22"/>
          <w:lang w:val="en-US"/>
        </w:rPr>
        <w:t xml:space="preserve"> </w:t>
      </w:r>
    </w:p>
    <w:p w14:paraId="53335965" w14:textId="4A555076" w:rsidR="00CD456A" w:rsidRDefault="00CD456A" w:rsidP="00CD456A">
      <w:pPr>
        <w:pStyle w:val="Bulletbody"/>
        <w:rPr>
          <w:rFonts w:asciiTheme="minorHAnsi" w:hAnsiTheme="minorHAnsi"/>
          <w:szCs w:val="22"/>
          <w:lang w:val="en-US"/>
        </w:rPr>
      </w:pPr>
      <w:r w:rsidRPr="00381E73">
        <w:rPr>
          <w:rFonts w:asciiTheme="minorHAnsi" w:hAnsiTheme="minorHAnsi"/>
          <w:szCs w:val="22"/>
          <w:lang w:val="en-US"/>
        </w:rPr>
        <w:t xml:space="preserve">Additional </w:t>
      </w:r>
      <w:r w:rsidR="00A722F6" w:rsidRPr="00381E73">
        <w:rPr>
          <w:rFonts w:asciiTheme="minorHAnsi" w:hAnsiTheme="minorHAnsi"/>
          <w:szCs w:val="22"/>
          <w:lang w:val="en-US"/>
        </w:rPr>
        <w:t>reagents</w:t>
      </w:r>
      <w:r w:rsidRPr="00381E73">
        <w:rPr>
          <w:rFonts w:asciiTheme="minorHAnsi" w:hAnsiTheme="minorHAnsi"/>
          <w:szCs w:val="22"/>
          <w:lang w:val="en-US"/>
        </w:rPr>
        <w:t xml:space="preserve"> that may be used for student inquiry include </w:t>
      </w:r>
      <w:r w:rsidR="00E83BD5">
        <w:rPr>
          <w:rFonts w:asciiTheme="minorHAnsi" w:hAnsiTheme="minorHAnsi"/>
          <w:szCs w:val="22"/>
          <w:lang w:val="en-US"/>
        </w:rPr>
        <w:t>black</w:t>
      </w:r>
      <w:r w:rsidRPr="00381E73">
        <w:rPr>
          <w:rFonts w:asciiTheme="minorHAnsi" w:hAnsiTheme="minorHAnsi"/>
          <w:szCs w:val="22"/>
          <w:lang w:val="en-US"/>
        </w:rPr>
        <w:t xml:space="preserve"> tea (substitute for the </w:t>
      </w:r>
      <w:r w:rsidR="00E83BD5">
        <w:rPr>
          <w:rFonts w:asciiTheme="minorHAnsi" w:hAnsiTheme="minorHAnsi"/>
          <w:szCs w:val="22"/>
          <w:lang w:val="en-US"/>
        </w:rPr>
        <w:t>butterfly pea</w:t>
      </w:r>
      <w:r w:rsidRPr="00381E73">
        <w:rPr>
          <w:rFonts w:asciiTheme="minorHAnsi" w:hAnsiTheme="minorHAnsi"/>
          <w:szCs w:val="22"/>
          <w:lang w:val="en-US"/>
        </w:rPr>
        <w:t xml:space="preserve"> tea) and lemon juice (substitute for the vinegar).</w:t>
      </w:r>
    </w:p>
    <w:p w14:paraId="45FCA824" w14:textId="77777777" w:rsidR="00E83BD5" w:rsidRPr="00381E73" w:rsidRDefault="00E83BD5" w:rsidP="00E83BD5">
      <w:pPr>
        <w:pStyle w:val="Bulletbody"/>
        <w:numPr>
          <w:ilvl w:val="0"/>
          <w:numId w:val="0"/>
        </w:numPr>
        <w:ind w:left="432"/>
        <w:rPr>
          <w:rFonts w:asciiTheme="minorHAnsi" w:hAnsiTheme="minorHAnsi"/>
          <w:szCs w:val="22"/>
          <w:lang w:val="en-US"/>
        </w:rPr>
      </w:pPr>
    </w:p>
    <w:p w14:paraId="42545691" w14:textId="77777777" w:rsidR="00CD456A" w:rsidRPr="00381E73" w:rsidRDefault="00CD456A" w:rsidP="00CD456A">
      <w:pPr>
        <w:widowControl w:val="0"/>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360"/>
        <w:rPr>
          <w:rFonts w:asciiTheme="minorHAnsi" w:hAnsiTheme="minorHAnsi"/>
          <w:bCs/>
          <w:lang w:val="en-US"/>
        </w:rPr>
      </w:pPr>
    </w:p>
    <w:p w14:paraId="3889BFA2" w14:textId="1102EE81" w:rsidR="00CD456A" w:rsidRPr="00381E73" w:rsidRDefault="00CD456A" w:rsidP="00CD456A">
      <w:pPr>
        <w:pStyle w:val="Bhead"/>
        <w:rPr>
          <w:color w:val="48B49F"/>
          <w:lang w:val="en-US"/>
        </w:rPr>
      </w:pPr>
      <w:r w:rsidRPr="00381E73">
        <w:rPr>
          <w:color w:val="48B49F"/>
          <w:lang w:val="en-US"/>
        </w:rPr>
        <w:lastRenderedPageBreak/>
        <w:t>Activity 1</w:t>
      </w:r>
      <w:r w:rsidR="1DBA54F5" w:rsidRPr="00381E73">
        <w:rPr>
          <w:color w:val="48B49F"/>
          <w:lang w:val="en-US"/>
        </w:rPr>
        <w:t xml:space="preserve">: </w:t>
      </w:r>
      <w:r w:rsidRPr="00381E73">
        <w:rPr>
          <w:color w:val="48B49F"/>
          <w:lang w:val="en-US"/>
        </w:rPr>
        <w:t>Iodine and Starch</w:t>
      </w:r>
    </w:p>
    <w:p w14:paraId="17898438" w14:textId="77777777" w:rsidR="00CD456A" w:rsidRPr="00381E73" w:rsidRDefault="00CD456A" w:rsidP="00A97B61">
      <w:pPr>
        <w:pStyle w:val="Bulletbody"/>
        <w:numPr>
          <w:ilvl w:val="0"/>
          <w:numId w:val="38"/>
        </w:numPr>
        <w:rPr>
          <w:rFonts w:ascii="Cambria" w:hAnsi="Cambria"/>
          <w:szCs w:val="22"/>
          <w:lang w:val="en-US"/>
        </w:rPr>
      </w:pPr>
      <w:r w:rsidRPr="00381E73">
        <w:rPr>
          <w:rFonts w:ascii="Cambria" w:hAnsi="Cambria"/>
          <w:szCs w:val="22"/>
          <w:lang w:val="en-US"/>
        </w:rPr>
        <w:t>Assign pre-lab for homework and review equilibrium concepts.</w:t>
      </w:r>
    </w:p>
    <w:p w14:paraId="11A20E12" w14:textId="77777777" w:rsidR="00CD456A" w:rsidRPr="00381E73" w:rsidRDefault="00CD456A" w:rsidP="00A97B61">
      <w:pPr>
        <w:pStyle w:val="Bulletbody"/>
        <w:numPr>
          <w:ilvl w:val="0"/>
          <w:numId w:val="38"/>
        </w:numPr>
        <w:rPr>
          <w:rFonts w:ascii="Cambria" w:hAnsi="Cambria"/>
          <w:szCs w:val="22"/>
          <w:lang w:val="en-US"/>
        </w:rPr>
      </w:pPr>
      <w:r w:rsidRPr="00381E73">
        <w:rPr>
          <w:rFonts w:ascii="Cambria" w:hAnsi="Cambria"/>
          <w:szCs w:val="22"/>
          <w:lang w:val="en-US"/>
        </w:rPr>
        <w:t xml:space="preserve">Introduce the concept of the starch-iodine complex. </w:t>
      </w:r>
    </w:p>
    <w:p w14:paraId="11028516" w14:textId="4D7126F8" w:rsidR="00CD456A" w:rsidRPr="00381E73" w:rsidRDefault="00CD456A" w:rsidP="00A97B61">
      <w:pPr>
        <w:pStyle w:val="Bulletbody"/>
        <w:numPr>
          <w:ilvl w:val="0"/>
          <w:numId w:val="38"/>
        </w:numPr>
        <w:rPr>
          <w:rFonts w:ascii="Cambria" w:hAnsi="Cambria"/>
          <w:szCs w:val="22"/>
          <w:lang w:val="en-US"/>
        </w:rPr>
      </w:pPr>
      <w:r w:rsidRPr="00381E73">
        <w:rPr>
          <w:rFonts w:ascii="Cambria" w:hAnsi="Cambria"/>
          <w:szCs w:val="22"/>
          <w:lang w:val="en-US"/>
        </w:rPr>
        <w:t>Using a pipette, add one drop of tincture of iodine to 30 m</w:t>
      </w:r>
      <w:r w:rsidR="00F37AF9" w:rsidRPr="00381E73">
        <w:rPr>
          <w:rFonts w:ascii="Cambria" w:hAnsi="Cambria"/>
          <w:szCs w:val="22"/>
          <w:lang w:val="en-US"/>
        </w:rPr>
        <w:t>L</w:t>
      </w:r>
      <w:r w:rsidRPr="00381E73">
        <w:rPr>
          <w:rFonts w:ascii="Cambria" w:hAnsi="Cambria"/>
          <w:szCs w:val="22"/>
          <w:lang w:val="en-US"/>
        </w:rPr>
        <w:t xml:space="preserve"> of starch solution. Note the formation of a blue-black color. </w:t>
      </w:r>
    </w:p>
    <w:p w14:paraId="28B8477A" w14:textId="77777777" w:rsidR="00CD456A" w:rsidRPr="00381E73" w:rsidRDefault="00CD456A" w:rsidP="00A97B61">
      <w:pPr>
        <w:pStyle w:val="Bulletbody"/>
        <w:numPr>
          <w:ilvl w:val="0"/>
          <w:numId w:val="38"/>
        </w:numPr>
        <w:rPr>
          <w:rFonts w:ascii="Cambria" w:hAnsi="Cambria"/>
          <w:szCs w:val="22"/>
          <w:lang w:val="en-US"/>
        </w:rPr>
      </w:pPr>
      <w:r w:rsidRPr="00381E73">
        <w:rPr>
          <w:rFonts w:ascii="Cambria" w:hAnsi="Cambria"/>
          <w:szCs w:val="22"/>
          <w:lang w:val="en-US"/>
        </w:rPr>
        <w:t>Heat the solution to about 80 °C. Note that the blue-black color disappears. What can we deduce from this?</w:t>
      </w:r>
    </w:p>
    <w:p w14:paraId="409AECC9" w14:textId="77777777" w:rsidR="00CD456A" w:rsidRPr="00381E73" w:rsidRDefault="00CD456A" w:rsidP="00A97B61">
      <w:pPr>
        <w:pStyle w:val="Bulletbody"/>
        <w:numPr>
          <w:ilvl w:val="0"/>
          <w:numId w:val="38"/>
        </w:numPr>
        <w:rPr>
          <w:rFonts w:ascii="Cambria" w:hAnsi="Cambria"/>
          <w:szCs w:val="22"/>
          <w:lang w:val="en-US"/>
        </w:rPr>
      </w:pPr>
      <w:r w:rsidRPr="00381E73">
        <w:rPr>
          <w:rFonts w:ascii="Cambria" w:hAnsi="Cambria"/>
          <w:szCs w:val="22"/>
          <w:lang w:val="en-US"/>
        </w:rPr>
        <w:t xml:space="preserve">Cool the container by placing it in ice. What do we observe? </w:t>
      </w:r>
    </w:p>
    <w:p w14:paraId="127AB037" w14:textId="77777777" w:rsidR="00CD456A" w:rsidRPr="00381E73" w:rsidRDefault="00CD456A" w:rsidP="00A97B61">
      <w:pPr>
        <w:pStyle w:val="Bulletbody"/>
        <w:numPr>
          <w:ilvl w:val="0"/>
          <w:numId w:val="38"/>
        </w:numPr>
        <w:rPr>
          <w:rFonts w:ascii="Cambria" w:hAnsi="Cambria"/>
          <w:szCs w:val="22"/>
          <w:lang w:val="en-US"/>
        </w:rPr>
      </w:pPr>
      <w:r w:rsidRPr="00381E73">
        <w:rPr>
          <w:rFonts w:ascii="Cambria" w:hAnsi="Cambria"/>
          <w:szCs w:val="22"/>
          <w:lang w:val="en-US"/>
        </w:rPr>
        <w:t>Discuss equilibrium with the class:</w:t>
      </w:r>
    </w:p>
    <w:p w14:paraId="76C95462" w14:textId="77777777" w:rsidR="00CD456A" w:rsidRPr="00381E73" w:rsidRDefault="00CD456A" w:rsidP="00CD456A">
      <w:pPr>
        <w:ind w:hanging="360"/>
        <w:rPr>
          <w:rFonts w:asciiTheme="minorHAnsi" w:hAnsiTheme="minorHAnsi"/>
          <w:lang w:val="en-US"/>
        </w:rPr>
      </w:pPr>
      <w:r w:rsidRPr="00381E73">
        <w:rPr>
          <w:rFonts w:asciiTheme="minorHAnsi" w:hAnsiTheme="minorHAnsi"/>
          <w:lang w:val="en-US"/>
        </w:rPr>
        <w:tab/>
      </w:r>
    </w:p>
    <w:p w14:paraId="24B73754" w14:textId="77777777" w:rsidR="00CD456A" w:rsidRPr="00381E73" w:rsidRDefault="00CD456A" w:rsidP="00CD456A">
      <w:pPr>
        <w:ind w:hanging="360"/>
        <w:rPr>
          <w:rFonts w:asciiTheme="minorHAnsi" w:hAnsiTheme="minorHAnsi"/>
          <w:sz w:val="22"/>
          <w:szCs w:val="22"/>
          <w:lang w:val="en-US"/>
        </w:rPr>
      </w:pPr>
      <w:r w:rsidRPr="00381E73">
        <w:rPr>
          <w:rFonts w:asciiTheme="minorHAnsi" w:hAnsiTheme="minorHAnsi"/>
          <w:lang w:val="en-US"/>
        </w:rPr>
        <w:tab/>
      </w:r>
      <w:r w:rsidRPr="00381E73">
        <w:rPr>
          <w:rFonts w:asciiTheme="minorHAnsi" w:hAnsiTheme="minorHAnsi"/>
          <w:lang w:val="en-US"/>
        </w:rPr>
        <w:tab/>
      </w:r>
      <w:r w:rsidRPr="00381E73">
        <w:rPr>
          <w:rFonts w:asciiTheme="minorHAnsi" w:hAnsiTheme="minorHAnsi"/>
          <w:sz w:val="22"/>
          <w:szCs w:val="22"/>
          <w:lang w:val="en-US"/>
        </w:rPr>
        <w:t>Iodine (</w:t>
      </w:r>
      <w:proofErr w:type="spellStart"/>
      <w:proofErr w:type="gram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 xml:space="preserve">)   </w:t>
      </w:r>
      <w:proofErr w:type="gramEnd"/>
      <w:r w:rsidRPr="00381E73">
        <w:rPr>
          <w:rFonts w:asciiTheme="minorHAnsi" w:hAnsiTheme="minorHAnsi"/>
          <w:sz w:val="22"/>
          <w:szCs w:val="22"/>
          <w:lang w:val="en-US"/>
        </w:rPr>
        <w:t>+    Starch  (</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 xml:space="preserve">)  </w:t>
      </w:r>
      <w:r w:rsidRPr="00381E73">
        <w:rPr>
          <w:rFonts w:asciiTheme="minorHAnsi" w:hAnsiTheme="minorHAnsi"/>
          <w:sz w:val="22"/>
          <w:szCs w:val="22"/>
          <w:lang w:val="en-US"/>
        </w:rPr>
        <w:sym w:font="Wingdings 3" w:char="F044"/>
      </w:r>
      <w:r w:rsidRPr="00381E73">
        <w:rPr>
          <w:rFonts w:asciiTheme="minorHAnsi" w:hAnsiTheme="minorHAnsi"/>
          <w:sz w:val="22"/>
          <w:szCs w:val="22"/>
          <w:lang w:val="en-US"/>
        </w:rPr>
        <w:t xml:space="preserve">    Starch-Iodine Complex (</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w:t>
      </w:r>
    </w:p>
    <w:p w14:paraId="23D25195"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sz w:val="22"/>
          <w:szCs w:val="22"/>
          <w:lang w:val="en-US"/>
        </w:rPr>
      </w:pPr>
      <w:r w:rsidRPr="00381E73">
        <w:rPr>
          <w:rFonts w:asciiTheme="minorHAnsi" w:hAnsiTheme="minorHAnsi"/>
          <w:sz w:val="22"/>
          <w:szCs w:val="22"/>
          <w:lang w:val="en-US"/>
        </w:rPr>
        <w:t xml:space="preserve">    </w:t>
      </w:r>
      <w:r w:rsidRPr="00381E73">
        <w:rPr>
          <w:rFonts w:asciiTheme="minorHAnsi" w:hAnsiTheme="minorHAnsi"/>
          <w:sz w:val="22"/>
          <w:szCs w:val="22"/>
          <w:lang w:val="en-US"/>
        </w:rPr>
        <w:tab/>
      </w:r>
      <w:r w:rsidRPr="00381E73">
        <w:rPr>
          <w:rFonts w:asciiTheme="minorHAnsi" w:hAnsiTheme="minorHAnsi"/>
          <w:sz w:val="22"/>
          <w:szCs w:val="22"/>
          <w:lang w:val="en-US"/>
        </w:rPr>
        <w:tab/>
        <w:t xml:space="preserve"> colorless     </w:t>
      </w:r>
      <w:r w:rsidRPr="00381E73">
        <w:rPr>
          <w:rFonts w:asciiTheme="minorHAnsi" w:hAnsiTheme="minorHAnsi"/>
          <w:sz w:val="22"/>
          <w:szCs w:val="22"/>
          <w:lang w:val="en-US"/>
        </w:rPr>
        <w:tab/>
      </w:r>
      <w:r w:rsidRPr="00381E73">
        <w:rPr>
          <w:rFonts w:asciiTheme="minorHAnsi" w:hAnsiTheme="minorHAnsi"/>
          <w:sz w:val="22"/>
          <w:szCs w:val="22"/>
          <w:lang w:val="en-US"/>
        </w:rPr>
        <w:tab/>
        <w:t>blue-black</w:t>
      </w:r>
    </w:p>
    <w:p w14:paraId="56908038"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lang w:val="en-US"/>
        </w:rPr>
      </w:pPr>
    </w:p>
    <w:p w14:paraId="0093BBF0" w14:textId="57C2C463"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22"/>
          <w:szCs w:val="22"/>
          <w:lang w:val="en-US"/>
        </w:rPr>
      </w:pPr>
      <w:r w:rsidRPr="00381E73">
        <w:rPr>
          <w:rFonts w:asciiTheme="minorHAnsi" w:hAnsiTheme="minorHAnsi"/>
          <w:sz w:val="22"/>
          <w:szCs w:val="22"/>
          <w:lang w:val="en-US"/>
        </w:rPr>
        <w:t xml:space="preserve">The soluble starch acts as an indicator of molecular iodine. </w:t>
      </w:r>
      <w:r w:rsidRPr="00381E73">
        <w:rPr>
          <w:rFonts w:asciiTheme="minorHAnsi" w:hAnsiTheme="minorHAnsi" w:cs="Arial"/>
          <w:sz w:val="22"/>
          <w:szCs w:val="22"/>
          <w:lang w:val="en-US"/>
        </w:rPr>
        <w:t>In th</w:t>
      </w:r>
      <w:r w:rsidR="00F37AF9" w:rsidRPr="00381E73">
        <w:rPr>
          <w:rFonts w:asciiTheme="minorHAnsi" w:hAnsiTheme="minorHAnsi" w:cs="Arial"/>
          <w:sz w:val="22"/>
          <w:szCs w:val="22"/>
          <w:lang w:val="en-US"/>
        </w:rPr>
        <w:t>e</w:t>
      </w:r>
      <w:r w:rsidRPr="00381E73">
        <w:rPr>
          <w:rFonts w:asciiTheme="minorHAnsi" w:hAnsiTheme="minorHAnsi" w:cs="Arial"/>
          <w:sz w:val="22"/>
          <w:szCs w:val="22"/>
          <w:lang w:val="en-US"/>
        </w:rPr>
        <w:t xml:space="preserve"> above reaction, the </w:t>
      </w:r>
      <w:r w:rsidR="00F37AF9" w:rsidRPr="00381E73">
        <w:rPr>
          <w:rFonts w:asciiTheme="minorHAnsi" w:hAnsiTheme="minorHAnsi" w:cs="Arial"/>
          <w:sz w:val="22"/>
          <w:szCs w:val="22"/>
          <w:lang w:val="en-US"/>
        </w:rPr>
        <w:t>“</w:t>
      </w:r>
      <w:r w:rsidRPr="00381E73">
        <w:rPr>
          <w:rFonts w:asciiTheme="minorHAnsi" w:hAnsiTheme="minorHAnsi" w:cs="Arial"/>
          <w:sz w:val="22"/>
          <w:szCs w:val="22"/>
          <w:lang w:val="en-US"/>
        </w:rPr>
        <w:t>shifts</w:t>
      </w:r>
      <w:r w:rsidR="00F37AF9" w:rsidRPr="00381E73">
        <w:rPr>
          <w:rFonts w:asciiTheme="minorHAnsi" w:hAnsiTheme="minorHAnsi" w:cs="Arial"/>
          <w:sz w:val="22"/>
          <w:szCs w:val="22"/>
          <w:lang w:val="en-US"/>
        </w:rPr>
        <w:t>”</w:t>
      </w:r>
      <w:r w:rsidRPr="00381E73">
        <w:rPr>
          <w:rFonts w:asciiTheme="minorHAnsi" w:hAnsiTheme="minorHAnsi" w:cs="Arial"/>
          <w:sz w:val="22"/>
          <w:szCs w:val="22"/>
          <w:lang w:val="en-US"/>
        </w:rPr>
        <w:t xml:space="preserve"> in equilibrium position produced by temperature changes are in accordance with Le </w:t>
      </w:r>
      <w:proofErr w:type="spellStart"/>
      <w:r w:rsidRPr="00381E73">
        <w:rPr>
          <w:rFonts w:asciiTheme="minorHAnsi" w:hAnsiTheme="minorHAnsi" w:cs="Arial"/>
          <w:sz w:val="22"/>
          <w:szCs w:val="22"/>
          <w:lang w:val="en-US"/>
        </w:rPr>
        <w:t>Chatelier’s</w:t>
      </w:r>
      <w:proofErr w:type="spellEnd"/>
      <w:r w:rsidRPr="00381E73">
        <w:rPr>
          <w:rFonts w:asciiTheme="minorHAnsi" w:hAnsiTheme="minorHAnsi" w:cs="Arial"/>
          <w:sz w:val="22"/>
          <w:szCs w:val="22"/>
          <w:lang w:val="en-US"/>
        </w:rPr>
        <w:t xml:space="preserve"> principle. </w:t>
      </w:r>
      <w:r w:rsidR="00A722F6" w:rsidRPr="00381E73">
        <w:rPr>
          <w:rFonts w:asciiTheme="minorHAnsi" w:hAnsiTheme="minorHAnsi" w:cs="Arial"/>
          <w:sz w:val="22"/>
          <w:szCs w:val="22"/>
          <w:lang w:val="en-US"/>
        </w:rPr>
        <w:t>Enthalpy</w:t>
      </w:r>
      <w:r w:rsidRPr="00381E73">
        <w:rPr>
          <w:rFonts w:asciiTheme="minorHAnsi" w:hAnsiTheme="minorHAnsi" w:cs="Arial"/>
          <w:sz w:val="22"/>
          <w:szCs w:val="22"/>
          <w:lang w:val="en-US"/>
        </w:rPr>
        <w:t xml:space="preserve">, or </w:t>
      </w:r>
      <w:r w:rsidRPr="00381E73">
        <w:rPr>
          <w:rFonts w:asciiTheme="minorHAnsi" w:eastAsia="Calibri" w:hAnsiTheme="minorHAnsi" w:cs="Calibri"/>
          <w:sz w:val="22"/>
          <w:szCs w:val="22"/>
          <w:lang w:val="en-US"/>
        </w:rPr>
        <w:t>Δ</w:t>
      </w:r>
      <w:r w:rsidRPr="00381E73">
        <w:rPr>
          <w:rFonts w:asciiTheme="minorHAnsi" w:hAnsiTheme="minorHAnsi" w:cs="Arial"/>
          <w:sz w:val="22"/>
          <w:szCs w:val="22"/>
          <w:lang w:val="en-US"/>
        </w:rPr>
        <w:t xml:space="preserve">H, is negative (exothermic) in the </w:t>
      </w:r>
      <w:r w:rsidRPr="00381E73">
        <w:rPr>
          <w:rFonts w:asciiTheme="minorHAnsi" w:hAnsiTheme="minorHAnsi" w:cs="Arial"/>
          <w:i/>
          <w:iCs/>
          <w:sz w:val="22"/>
          <w:szCs w:val="22"/>
          <w:lang w:val="en-US"/>
        </w:rPr>
        <w:t>forward</w:t>
      </w:r>
      <w:r w:rsidRPr="00381E73">
        <w:rPr>
          <w:rFonts w:asciiTheme="minorHAnsi" w:hAnsiTheme="minorHAnsi" w:cs="Arial"/>
          <w:iCs/>
          <w:sz w:val="22"/>
          <w:szCs w:val="22"/>
          <w:lang w:val="en-US"/>
        </w:rPr>
        <w:t xml:space="preserve"> direction as written above because heat is being released</w:t>
      </w:r>
      <w:r w:rsidRPr="00381E73">
        <w:rPr>
          <w:rFonts w:asciiTheme="minorHAnsi" w:hAnsiTheme="minorHAnsi" w:cs="Arial"/>
          <w:sz w:val="22"/>
          <w:szCs w:val="22"/>
          <w:lang w:val="en-US"/>
        </w:rPr>
        <w:t xml:space="preserve">. Cooling the system, or taking away heat, causes a </w:t>
      </w:r>
      <w:r w:rsidR="00904884" w:rsidRPr="00381E73">
        <w:rPr>
          <w:rFonts w:asciiTheme="minorHAnsi" w:hAnsiTheme="minorHAnsi" w:cs="Arial"/>
          <w:sz w:val="22"/>
          <w:szCs w:val="22"/>
          <w:lang w:val="en-US"/>
        </w:rPr>
        <w:t>“</w:t>
      </w:r>
      <w:r w:rsidRPr="00381E73">
        <w:rPr>
          <w:rFonts w:asciiTheme="minorHAnsi" w:hAnsiTheme="minorHAnsi" w:cs="Arial"/>
          <w:sz w:val="22"/>
          <w:szCs w:val="22"/>
          <w:lang w:val="en-US"/>
        </w:rPr>
        <w:t>shift</w:t>
      </w:r>
      <w:r w:rsidR="00904884" w:rsidRPr="00381E73">
        <w:rPr>
          <w:rFonts w:asciiTheme="minorHAnsi" w:hAnsiTheme="minorHAnsi" w:cs="Arial"/>
          <w:sz w:val="22"/>
          <w:szCs w:val="22"/>
          <w:lang w:val="en-US"/>
        </w:rPr>
        <w:t>”</w:t>
      </w:r>
      <w:r w:rsidRPr="00381E73">
        <w:rPr>
          <w:rFonts w:asciiTheme="minorHAnsi" w:hAnsiTheme="minorHAnsi" w:cs="Arial"/>
          <w:sz w:val="22"/>
          <w:szCs w:val="22"/>
          <w:lang w:val="en-US"/>
        </w:rPr>
        <w:t xml:space="preserve"> to the right, resulting </w:t>
      </w:r>
      <w:r w:rsidR="00904884" w:rsidRPr="00381E73">
        <w:rPr>
          <w:rFonts w:asciiTheme="minorHAnsi" w:hAnsiTheme="minorHAnsi" w:cs="Arial"/>
          <w:sz w:val="22"/>
          <w:szCs w:val="22"/>
          <w:lang w:val="en-US"/>
        </w:rPr>
        <w:t xml:space="preserve">in </w:t>
      </w:r>
      <w:r w:rsidRPr="00381E73">
        <w:rPr>
          <w:rFonts w:asciiTheme="minorHAnsi" w:hAnsiTheme="minorHAnsi" w:cs="Arial"/>
          <w:sz w:val="22"/>
          <w:szCs w:val="22"/>
          <w:lang w:val="en-US"/>
        </w:rPr>
        <w:t xml:space="preserve">the formation of the blue-black starch-iodine complex. Adding heat to the system causes a </w:t>
      </w:r>
      <w:r w:rsidR="00904884" w:rsidRPr="00381E73">
        <w:rPr>
          <w:rFonts w:asciiTheme="minorHAnsi" w:hAnsiTheme="minorHAnsi" w:cs="Arial"/>
          <w:sz w:val="22"/>
          <w:szCs w:val="22"/>
          <w:lang w:val="en-US"/>
        </w:rPr>
        <w:t>“</w:t>
      </w:r>
      <w:r w:rsidRPr="00381E73">
        <w:rPr>
          <w:rFonts w:asciiTheme="minorHAnsi" w:hAnsiTheme="minorHAnsi" w:cs="Arial"/>
          <w:sz w:val="22"/>
          <w:szCs w:val="22"/>
          <w:lang w:val="en-US"/>
        </w:rPr>
        <w:t>shift</w:t>
      </w:r>
      <w:r w:rsidR="00904884" w:rsidRPr="00381E73">
        <w:rPr>
          <w:rFonts w:asciiTheme="minorHAnsi" w:hAnsiTheme="minorHAnsi" w:cs="Arial"/>
          <w:sz w:val="22"/>
          <w:szCs w:val="22"/>
          <w:lang w:val="en-US"/>
        </w:rPr>
        <w:t>”</w:t>
      </w:r>
      <w:r w:rsidRPr="00381E73">
        <w:rPr>
          <w:rFonts w:asciiTheme="minorHAnsi" w:hAnsiTheme="minorHAnsi" w:cs="Arial"/>
          <w:sz w:val="22"/>
          <w:szCs w:val="22"/>
          <w:lang w:val="en-US"/>
        </w:rPr>
        <w:t xml:space="preserve"> in the </w:t>
      </w:r>
      <w:r w:rsidRPr="00381E73">
        <w:rPr>
          <w:rFonts w:asciiTheme="minorHAnsi" w:hAnsiTheme="minorHAnsi" w:cs="Arial"/>
          <w:i/>
          <w:sz w:val="22"/>
          <w:szCs w:val="22"/>
          <w:lang w:val="en-US"/>
        </w:rPr>
        <w:t>reverse</w:t>
      </w:r>
      <w:r w:rsidRPr="00381E73">
        <w:rPr>
          <w:rFonts w:asciiTheme="minorHAnsi" w:hAnsiTheme="minorHAnsi" w:cs="Arial"/>
          <w:sz w:val="22"/>
          <w:szCs w:val="22"/>
          <w:lang w:val="en-US"/>
        </w:rPr>
        <w:t xml:space="preserve"> direction (</w:t>
      </w:r>
      <w:r w:rsidRPr="00381E73">
        <w:rPr>
          <w:rFonts w:asciiTheme="minorHAnsi" w:eastAsia="Calibri" w:hAnsiTheme="minorHAnsi" w:cs="Calibri"/>
          <w:sz w:val="22"/>
          <w:szCs w:val="22"/>
          <w:lang w:val="en-US"/>
        </w:rPr>
        <w:t>Δ</w:t>
      </w:r>
      <w:r w:rsidRPr="00381E73">
        <w:rPr>
          <w:rFonts w:asciiTheme="minorHAnsi" w:hAnsiTheme="minorHAnsi" w:cs="Arial"/>
          <w:sz w:val="22"/>
          <w:szCs w:val="22"/>
          <w:lang w:val="en-US"/>
        </w:rPr>
        <w:t>H is positive) and the starch-iodine complex dissociates in an endothermic reaction, causing the system again to become clear and colorless.</w:t>
      </w:r>
    </w:p>
    <w:p w14:paraId="3E9DA6A0"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sz w:val="22"/>
          <w:szCs w:val="22"/>
          <w:lang w:val="en-US"/>
        </w:rPr>
      </w:pPr>
    </w:p>
    <w:p w14:paraId="410E2A0F"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sz w:val="22"/>
          <w:szCs w:val="22"/>
          <w:lang w:val="en-US"/>
        </w:rPr>
      </w:pPr>
      <w:r w:rsidRPr="00381E73">
        <w:rPr>
          <w:rFonts w:asciiTheme="minorHAnsi" w:hAnsiTheme="minorHAnsi"/>
          <w:sz w:val="22"/>
          <w:szCs w:val="22"/>
          <w:lang w:val="en-US"/>
        </w:rPr>
        <w:t xml:space="preserve">Which direction is </w:t>
      </w:r>
      <w:proofErr w:type="gramStart"/>
      <w:r w:rsidRPr="00381E73">
        <w:rPr>
          <w:rFonts w:asciiTheme="minorHAnsi" w:hAnsiTheme="minorHAnsi"/>
          <w:sz w:val="22"/>
          <w:szCs w:val="22"/>
          <w:lang w:val="en-US"/>
        </w:rPr>
        <w:t>exothermic</w:t>
      </w:r>
      <w:proofErr w:type="gramEnd"/>
      <w:r w:rsidRPr="00381E73">
        <w:rPr>
          <w:rFonts w:asciiTheme="minorHAnsi" w:hAnsiTheme="minorHAnsi"/>
          <w:sz w:val="22"/>
          <w:szCs w:val="22"/>
          <w:lang w:val="en-US"/>
        </w:rPr>
        <w:t xml:space="preserve"> and which is endothermic? How do we explain our results?</w:t>
      </w:r>
    </w:p>
    <w:p w14:paraId="57704FE6"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sz w:val="22"/>
          <w:szCs w:val="22"/>
          <w:lang w:val="en-US"/>
        </w:rPr>
      </w:pPr>
    </w:p>
    <w:p w14:paraId="0AB60B37"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sz w:val="22"/>
          <w:szCs w:val="22"/>
          <w:lang w:val="en-US"/>
        </w:rPr>
      </w:pPr>
      <w:r w:rsidRPr="00381E73">
        <w:rPr>
          <w:rFonts w:asciiTheme="minorHAnsi" w:hAnsiTheme="minorHAnsi"/>
          <w:sz w:val="22"/>
          <w:szCs w:val="22"/>
          <w:lang w:val="en-US"/>
        </w:rPr>
        <w:t xml:space="preserve">    </w:t>
      </w:r>
      <w:r w:rsidRPr="00381E73">
        <w:rPr>
          <w:rFonts w:asciiTheme="minorHAnsi" w:hAnsiTheme="minorHAnsi"/>
          <w:sz w:val="22"/>
          <w:szCs w:val="22"/>
          <w:lang w:val="en-US"/>
        </w:rPr>
        <w:tab/>
      </w:r>
      <w:r w:rsidRPr="00381E73">
        <w:rPr>
          <w:rFonts w:asciiTheme="minorHAnsi" w:hAnsiTheme="minorHAnsi"/>
          <w:sz w:val="22"/>
          <w:szCs w:val="22"/>
          <w:lang w:val="en-US"/>
        </w:rPr>
        <w:tab/>
      </w:r>
      <w:r w:rsidRPr="00381E73">
        <w:rPr>
          <w:rFonts w:asciiTheme="minorHAnsi" w:hAnsiTheme="minorHAnsi"/>
          <w:sz w:val="22"/>
          <w:szCs w:val="22"/>
          <w:lang w:val="en-US"/>
        </w:rPr>
        <w:tab/>
      </w:r>
      <w:r w:rsidRPr="00381E73">
        <w:rPr>
          <w:rFonts w:asciiTheme="minorHAnsi" w:hAnsiTheme="minorHAnsi"/>
          <w:sz w:val="22"/>
          <w:szCs w:val="22"/>
          <w:lang w:val="en-US"/>
        </w:rPr>
        <w:tab/>
      </w:r>
      <w:bookmarkStart w:id="1" w:name="_Hlk504998479"/>
      <w:r w:rsidRPr="00381E73">
        <w:rPr>
          <w:rFonts w:asciiTheme="minorHAnsi" w:hAnsiTheme="minorHAnsi"/>
          <w:sz w:val="22"/>
          <w:szCs w:val="22"/>
          <w:lang w:val="en-US"/>
        </w:rPr>
        <w:t xml:space="preserve">                          endo</w:t>
      </w:r>
    </w:p>
    <w:p w14:paraId="04D8FC99" w14:textId="77777777" w:rsidR="00CD456A" w:rsidRPr="00381E73" w:rsidRDefault="00CD456A" w:rsidP="00CD456A">
      <w:pPr>
        <w:rPr>
          <w:rFonts w:asciiTheme="minorHAnsi" w:hAnsiTheme="minorHAnsi"/>
          <w:sz w:val="22"/>
          <w:szCs w:val="22"/>
          <w:lang w:val="en-US"/>
        </w:rPr>
      </w:pPr>
      <w:r w:rsidRPr="00381E73">
        <w:rPr>
          <w:rFonts w:asciiTheme="minorHAnsi" w:hAnsiTheme="minorHAnsi"/>
          <w:sz w:val="22"/>
          <w:szCs w:val="22"/>
          <w:lang w:val="en-US"/>
        </w:rPr>
        <w:tab/>
      </w:r>
      <w:r w:rsidRPr="00381E73">
        <w:rPr>
          <w:rFonts w:asciiTheme="minorHAnsi" w:hAnsiTheme="minorHAnsi"/>
          <w:sz w:val="22"/>
          <w:szCs w:val="22"/>
          <w:lang w:val="en-US"/>
        </w:rPr>
        <w:tab/>
        <w:t>Iodine (</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w:t>
      </w:r>
      <w:r w:rsidRPr="00381E73">
        <w:rPr>
          <w:rFonts w:asciiTheme="minorHAnsi" w:hAnsiTheme="minorHAnsi"/>
          <w:sz w:val="22"/>
          <w:szCs w:val="22"/>
          <w:lang w:val="en-US"/>
        </w:rPr>
        <w:tab/>
        <w:t>+ Starch (</w:t>
      </w:r>
      <w:proofErr w:type="spellStart"/>
      <w:proofErr w:type="gram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 xml:space="preserve">)   </w:t>
      </w:r>
      <w:proofErr w:type="gramEnd"/>
      <w:r w:rsidRPr="00381E73">
        <w:rPr>
          <w:rFonts w:asciiTheme="minorHAnsi" w:hAnsiTheme="minorHAnsi"/>
          <w:sz w:val="22"/>
          <w:szCs w:val="22"/>
          <w:lang w:val="en-US"/>
        </w:rPr>
        <w:t xml:space="preserve"> </w:t>
      </w:r>
      <w:r w:rsidRPr="00381E73">
        <w:rPr>
          <w:rFonts w:asciiTheme="minorHAnsi" w:hAnsiTheme="minorHAnsi"/>
          <w:sz w:val="22"/>
          <w:szCs w:val="22"/>
          <w:lang w:val="en-US"/>
        </w:rPr>
        <w:sym w:font="Wingdings 3" w:char="F044"/>
      </w:r>
      <w:r w:rsidRPr="00381E73">
        <w:rPr>
          <w:rFonts w:asciiTheme="minorHAnsi" w:hAnsiTheme="minorHAnsi"/>
          <w:sz w:val="22"/>
          <w:szCs w:val="22"/>
          <w:lang w:val="en-US"/>
        </w:rPr>
        <w:t xml:space="preserve">    </w:t>
      </w:r>
      <w:r w:rsidRPr="00381E73">
        <w:rPr>
          <w:rFonts w:asciiTheme="minorHAnsi" w:hAnsiTheme="minorHAnsi"/>
          <w:sz w:val="22"/>
          <w:szCs w:val="22"/>
          <w:lang w:val="en-US"/>
        </w:rPr>
        <w:tab/>
        <w:t xml:space="preserve"> Starch-Iodine complex (</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w:t>
      </w:r>
    </w:p>
    <w:p w14:paraId="135F353A" w14:textId="77777777"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rPr>
          <w:rFonts w:asciiTheme="minorHAnsi" w:hAnsiTheme="minorHAnsi"/>
          <w:sz w:val="22"/>
          <w:szCs w:val="22"/>
          <w:lang w:val="en-US"/>
        </w:rPr>
      </w:pPr>
      <w:r w:rsidRPr="00381E73">
        <w:rPr>
          <w:rFonts w:asciiTheme="minorHAnsi" w:hAnsiTheme="minorHAnsi"/>
          <w:sz w:val="22"/>
          <w:szCs w:val="22"/>
          <w:lang w:val="en-US"/>
        </w:rPr>
        <w:t xml:space="preserve">       </w:t>
      </w:r>
      <w:r w:rsidRPr="00381E73">
        <w:rPr>
          <w:rFonts w:asciiTheme="minorHAnsi" w:hAnsiTheme="minorHAnsi"/>
          <w:sz w:val="22"/>
          <w:szCs w:val="22"/>
          <w:lang w:val="en-US"/>
        </w:rPr>
        <w:tab/>
      </w:r>
      <w:r w:rsidRPr="00381E73">
        <w:rPr>
          <w:rFonts w:asciiTheme="minorHAnsi" w:hAnsiTheme="minorHAnsi"/>
          <w:sz w:val="22"/>
          <w:szCs w:val="22"/>
          <w:lang w:val="en-US"/>
        </w:rPr>
        <w:tab/>
        <w:t xml:space="preserve"> colorless    </w:t>
      </w:r>
      <w:r w:rsidRPr="00381E73">
        <w:rPr>
          <w:rFonts w:asciiTheme="minorHAnsi" w:hAnsiTheme="minorHAnsi"/>
          <w:sz w:val="22"/>
          <w:szCs w:val="22"/>
          <w:lang w:val="en-US"/>
        </w:rPr>
        <w:tab/>
        <w:t xml:space="preserve">                            </w:t>
      </w:r>
      <w:proofErr w:type="spellStart"/>
      <w:r w:rsidRPr="00381E73">
        <w:rPr>
          <w:rFonts w:asciiTheme="minorHAnsi" w:hAnsiTheme="minorHAnsi"/>
          <w:sz w:val="22"/>
          <w:szCs w:val="22"/>
          <w:lang w:val="en-US"/>
        </w:rPr>
        <w:t>exo</w:t>
      </w:r>
      <w:proofErr w:type="spellEnd"/>
      <w:r w:rsidRPr="00381E73">
        <w:rPr>
          <w:rFonts w:asciiTheme="minorHAnsi" w:hAnsiTheme="minorHAnsi"/>
          <w:sz w:val="22"/>
          <w:szCs w:val="22"/>
          <w:lang w:val="en-US"/>
        </w:rPr>
        <w:tab/>
        <w:t>blue-black</w:t>
      </w:r>
    </w:p>
    <w:bookmarkEnd w:id="1"/>
    <w:p w14:paraId="2CFF16BC" w14:textId="77777777" w:rsidR="00CD456A" w:rsidRPr="00381E73" w:rsidRDefault="00CD456A" w:rsidP="00CD456A">
      <w:pPr>
        <w:pStyle w:val="Bhead"/>
        <w:rPr>
          <w:rFonts w:asciiTheme="minorHAnsi" w:hAnsiTheme="minorHAnsi"/>
          <w:sz w:val="24"/>
          <w:szCs w:val="24"/>
          <w:lang w:val="en-US"/>
        </w:rPr>
      </w:pPr>
    </w:p>
    <w:p w14:paraId="5117FAFE" w14:textId="19827811" w:rsidR="00CD456A" w:rsidRPr="00381E73" w:rsidRDefault="00CD456A" w:rsidP="00CD456A">
      <w:pPr>
        <w:pStyle w:val="Bhead"/>
        <w:rPr>
          <w:color w:val="48B49F"/>
          <w:lang w:val="en-US"/>
        </w:rPr>
      </w:pPr>
      <w:r w:rsidRPr="00381E73">
        <w:rPr>
          <w:color w:val="48B49F"/>
          <w:lang w:val="en-US"/>
        </w:rPr>
        <w:t>Activity 2</w:t>
      </w:r>
      <w:r w:rsidR="1DBA54F5" w:rsidRPr="00381E73">
        <w:rPr>
          <w:color w:val="48B49F"/>
          <w:lang w:val="en-US"/>
        </w:rPr>
        <w:t xml:space="preserve">: </w:t>
      </w:r>
      <w:r w:rsidRPr="00381E73">
        <w:rPr>
          <w:color w:val="48B49F"/>
          <w:lang w:val="en-US"/>
        </w:rPr>
        <w:t>Tea</w:t>
      </w:r>
    </w:p>
    <w:p w14:paraId="2004D42B" w14:textId="4434081E" w:rsidR="00CD456A" w:rsidRPr="00381E73" w:rsidRDefault="00CD456A" w:rsidP="00A97B61">
      <w:pPr>
        <w:pStyle w:val="Bulletbody"/>
        <w:numPr>
          <w:ilvl w:val="0"/>
          <w:numId w:val="39"/>
        </w:numPr>
        <w:rPr>
          <w:rFonts w:asciiTheme="minorHAnsi" w:hAnsiTheme="minorHAnsi"/>
          <w:szCs w:val="22"/>
          <w:lang w:val="en-US"/>
        </w:rPr>
      </w:pPr>
      <w:r w:rsidRPr="00381E73">
        <w:rPr>
          <w:rFonts w:asciiTheme="minorHAnsi" w:hAnsiTheme="minorHAnsi"/>
          <w:szCs w:val="22"/>
          <w:lang w:val="en-US"/>
        </w:rPr>
        <w:t xml:space="preserve">Each student group will prepare </w:t>
      </w:r>
      <w:r w:rsidR="00C5161D">
        <w:rPr>
          <w:rFonts w:asciiTheme="minorHAnsi" w:hAnsiTheme="minorHAnsi"/>
          <w:szCs w:val="22"/>
          <w:lang w:val="en-US"/>
        </w:rPr>
        <w:t>75</w:t>
      </w:r>
      <w:r w:rsidRPr="00381E73">
        <w:rPr>
          <w:rFonts w:asciiTheme="minorHAnsi" w:hAnsiTheme="minorHAnsi"/>
          <w:szCs w:val="22"/>
          <w:lang w:val="en-US"/>
        </w:rPr>
        <w:t xml:space="preserve"> m</w:t>
      </w:r>
      <w:r w:rsidR="00904884" w:rsidRPr="00381E73">
        <w:rPr>
          <w:rFonts w:asciiTheme="minorHAnsi" w:hAnsiTheme="minorHAnsi"/>
          <w:szCs w:val="22"/>
          <w:lang w:val="en-US"/>
        </w:rPr>
        <w:t>L</w:t>
      </w:r>
      <w:r w:rsidRPr="00381E73">
        <w:rPr>
          <w:rFonts w:asciiTheme="minorHAnsi" w:hAnsiTheme="minorHAnsi"/>
          <w:szCs w:val="22"/>
          <w:lang w:val="en-US"/>
        </w:rPr>
        <w:t xml:space="preserve"> </w:t>
      </w:r>
      <w:r w:rsidR="00904884" w:rsidRPr="00381E73">
        <w:rPr>
          <w:rFonts w:asciiTheme="minorHAnsi" w:hAnsiTheme="minorHAnsi"/>
          <w:szCs w:val="22"/>
          <w:lang w:val="en-US"/>
        </w:rPr>
        <w:t xml:space="preserve">of </w:t>
      </w:r>
      <w:r w:rsidR="00C413F0" w:rsidRPr="00381E73">
        <w:rPr>
          <w:rFonts w:asciiTheme="minorHAnsi" w:hAnsiTheme="minorHAnsi"/>
          <w:szCs w:val="22"/>
          <w:lang w:val="en-US"/>
        </w:rPr>
        <w:t>butterfly pea</w:t>
      </w:r>
      <w:r w:rsidRPr="00381E73">
        <w:rPr>
          <w:rFonts w:asciiTheme="minorHAnsi" w:hAnsiTheme="minorHAnsi"/>
          <w:szCs w:val="22"/>
          <w:lang w:val="en-US"/>
        </w:rPr>
        <w:t xml:space="preserve"> tea solution from a stock solution prepared by the teacher.</w:t>
      </w:r>
    </w:p>
    <w:p w14:paraId="744C2CB1" w14:textId="74818AB9" w:rsidR="00CD456A" w:rsidRPr="00381E73" w:rsidRDefault="00CD456A" w:rsidP="00A97B61">
      <w:pPr>
        <w:pStyle w:val="Bulletbody"/>
        <w:numPr>
          <w:ilvl w:val="0"/>
          <w:numId w:val="39"/>
        </w:numPr>
        <w:rPr>
          <w:rFonts w:asciiTheme="minorHAnsi" w:hAnsiTheme="minorHAnsi"/>
          <w:szCs w:val="22"/>
          <w:lang w:val="en-US"/>
        </w:rPr>
      </w:pPr>
      <w:r w:rsidRPr="00381E73">
        <w:rPr>
          <w:rFonts w:asciiTheme="minorHAnsi" w:hAnsiTheme="minorHAnsi"/>
          <w:szCs w:val="22"/>
          <w:lang w:val="en-US"/>
        </w:rPr>
        <w:t>Students will then separate 2</w:t>
      </w:r>
      <w:r w:rsidR="00C5161D">
        <w:rPr>
          <w:rFonts w:asciiTheme="minorHAnsi" w:hAnsiTheme="minorHAnsi"/>
          <w:szCs w:val="22"/>
          <w:lang w:val="en-US"/>
        </w:rPr>
        <w:t>5</w:t>
      </w:r>
      <w:r w:rsidRPr="00381E73">
        <w:rPr>
          <w:rFonts w:asciiTheme="minorHAnsi" w:hAnsiTheme="minorHAnsi"/>
          <w:szCs w:val="22"/>
          <w:lang w:val="en-US"/>
        </w:rPr>
        <w:t xml:space="preserve"> m</w:t>
      </w:r>
      <w:r w:rsidR="00904884" w:rsidRPr="00381E73">
        <w:rPr>
          <w:rFonts w:asciiTheme="minorHAnsi" w:hAnsiTheme="minorHAnsi"/>
          <w:szCs w:val="22"/>
          <w:lang w:val="en-US"/>
        </w:rPr>
        <w:t>L</w:t>
      </w:r>
      <w:r w:rsidRPr="00381E73">
        <w:rPr>
          <w:rFonts w:asciiTheme="minorHAnsi" w:hAnsiTheme="minorHAnsi"/>
          <w:szCs w:val="22"/>
          <w:lang w:val="en-US"/>
        </w:rPr>
        <w:t xml:space="preserve"> into three test tubes or small Erlenmeyer flasks. One of these will be used as a control. </w:t>
      </w:r>
    </w:p>
    <w:p w14:paraId="295B6F8C" w14:textId="4F7E55D1" w:rsidR="00CD456A" w:rsidRPr="00381E73" w:rsidRDefault="00CD456A" w:rsidP="00A97B61">
      <w:pPr>
        <w:pStyle w:val="Bulletbody"/>
        <w:numPr>
          <w:ilvl w:val="0"/>
          <w:numId w:val="39"/>
        </w:numPr>
        <w:rPr>
          <w:rFonts w:asciiTheme="minorHAnsi" w:hAnsiTheme="minorHAnsi"/>
          <w:szCs w:val="22"/>
          <w:lang w:val="en-US"/>
        </w:rPr>
      </w:pPr>
      <w:r w:rsidRPr="00381E73">
        <w:rPr>
          <w:rFonts w:asciiTheme="minorHAnsi" w:hAnsiTheme="minorHAnsi"/>
          <w:szCs w:val="22"/>
          <w:lang w:val="en-US"/>
        </w:rPr>
        <w:t xml:space="preserve">Using a pipette, add 15 drops of vinegar to one sample. Note the change in color </w:t>
      </w:r>
      <w:r w:rsidR="00656EF2" w:rsidRPr="00381E73">
        <w:rPr>
          <w:rFonts w:asciiTheme="minorHAnsi" w:hAnsiTheme="minorHAnsi"/>
          <w:szCs w:val="22"/>
          <w:lang w:val="en-US"/>
        </w:rPr>
        <w:t>(</w:t>
      </w:r>
      <w:r w:rsidRPr="00381E73">
        <w:rPr>
          <w:rFonts w:asciiTheme="minorHAnsi" w:hAnsiTheme="minorHAnsi"/>
          <w:szCs w:val="22"/>
          <w:lang w:val="en-US"/>
        </w:rPr>
        <w:t xml:space="preserve">to a lighter </w:t>
      </w:r>
      <w:r w:rsidR="00E83BD5">
        <w:rPr>
          <w:rFonts w:asciiTheme="minorHAnsi" w:hAnsiTheme="minorHAnsi"/>
          <w:szCs w:val="22"/>
          <w:lang w:val="en-US"/>
        </w:rPr>
        <w:t>purple</w:t>
      </w:r>
      <w:r w:rsidR="00E27C2C" w:rsidRPr="00381E73">
        <w:rPr>
          <w:rFonts w:asciiTheme="minorHAnsi" w:hAnsiTheme="minorHAnsi"/>
          <w:szCs w:val="22"/>
          <w:lang w:val="en-US"/>
        </w:rPr>
        <w:t xml:space="preserve"> color</w:t>
      </w:r>
      <w:r w:rsidR="00656EF2" w:rsidRPr="00381E73">
        <w:rPr>
          <w:rFonts w:asciiTheme="minorHAnsi" w:hAnsiTheme="minorHAnsi"/>
          <w:szCs w:val="22"/>
          <w:lang w:val="en-US"/>
        </w:rPr>
        <w:t>),</w:t>
      </w:r>
      <w:r w:rsidRPr="00381E73">
        <w:rPr>
          <w:rFonts w:asciiTheme="minorHAnsi" w:hAnsiTheme="minorHAnsi"/>
          <w:szCs w:val="22"/>
          <w:lang w:val="en-US"/>
        </w:rPr>
        <w:t xml:space="preserve"> compared to the control. This indicates the increase in the number of H</w:t>
      </w:r>
      <w:r w:rsidRPr="00381E73">
        <w:rPr>
          <w:rFonts w:asciiTheme="minorHAnsi" w:hAnsiTheme="minorHAnsi"/>
          <w:szCs w:val="22"/>
          <w:vertAlign w:val="superscript"/>
          <w:lang w:val="en-US"/>
        </w:rPr>
        <w:t>+</w:t>
      </w:r>
      <w:r w:rsidRPr="00381E73">
        <w:rPr>
          <w:rFonts w:asciiTheme="minorHAnsi" w:hAnsiTheme="minorHAnsi"/>
          <w:szCs w:val="22"/>
          <w:lang w:val="en-US"/>
        </w:rPr>
        <w:t xml:space="preserve"> ions. The number of drops of vinegar can be manipulated. </w:t>
      </w:r>
    </w:p>
    <w:p w14:paraId="33D32168" w14:textId="287D750E" w:rsidR="00CD456A" w:rsidRPr="00381E73" w:rsidRDefault="00CD456A" w:rsidP="00A97B61">
      <w:pPr>
        <w:pStyle w:val="Bulletbody"/>
        <w:numPr>
          <w:ilvl w:val="0"/>
          <w:numId w:val="39"/>
        </w:numPr>
        <w:rPr>
          <w:rFonts w:asciiTheme="minorHAnsi" w:hAnsiTheme="minorHAnsi"/>
          <w:szCs w:val="22"/>
          <w:lang w:val="en-US"/>
        </w:rPr>
      </w:pPr>
      <w:r w:rsidRPr="00381E73">
        <w:rPr>
          <w:rFonts w:asciiTheme="minorHAnsi" w:hAnsiTheme="minorHAnsi"/>
          <w:szCs w:val="22"/>
          <w:lang w:val="en-US"/>
        </w:rPr>
        <w:t xml:space="preserve">Using a </w:t>
      </w:r>
      <w:r w:rsidR="00E83BD5">
        <w:rPr>
          <w:rFonts w:asciiTheme="minorHAnsi" w:hAnsiTheme="minorHAnsi"/>
          <w:szCs w:val="22"/>
          <w:lang w:val="en-US"/>
        </w:rPr>
        <w:t>scoopula</w:t>
      </w:r>
      <w:r w:rsidRPr="00381E73">
        <w:rPr>
          <w:rFonts w:asciiTheme="minorHAnsi" w:hAnsiTheme="minorHAnsi"/>
          <w:szCs w:val="22"/>
          <w:lang w:val="en-US"/>
        </w:rPr>
        <w:t xml:space="preserve">, add </w:t>
      </w:r>
      <w:r w:rsidR="00C5161D">
        <w:rPr>
          <w:rFonts w:asciiTheme="minorHAnsi" w:hAnsiTheme="minorHAnsi"/>
          <w:szCs w:val="22"/>
          <w:lang w:val="en-US"/>
        </w:rPr>
        <w:t xml:space="preserve">1 g of baking soda </w:t>
      </w:r>
      <w:r w:rsidRPr="00381E73">
        <w:rPr>
          <w:rFonts w:asciiTheme="minorHAnsi" w:hAnsiTheme="minorHAnsi"/>
          <w:szCs w:val="22"/>
          <w:lang w:val="en-US"/>
        </w:rPr>
        <w:t xml:space="preserve">to the second sample. Note the change to a darker </w:t>
      </w:r>
      <w:r w:rsidR="007C6F12" w:rsidRPr="00381E73">
        <w:rPr>
          <w:rFonts w:asciiTheme="minorHAnsi" w:hAnsiTheme="minorHAnsi"/>
          <w:szCs w:val="22"/>
          <w:lang w:val="en-US"/>
        </w:rPr>
        <w:t>blue</w:t>
      </w:r>
      <w:r w:rsidR="00E83BD5">
        <w:rPr>
          <w:rFonts w:asciiTheme="minorHAnsi" w:hAnsiTheme="minorHAnsi"/>
          <w:szCs w:val="22"/>
          <w:lang w:val="en-US"/>
        </w:rPr>
        <w:t>/green</w:t>
      </w:r>
      <w:r w:rsidR="007C6F12" w:rsidRPr="00381E73">
        <w:rPr>
          <w:rFonts w:asciiTheme="minorHAnsi" w:hAnsiTheme="minorHAnsi"/>
          <w:szCs w:val="22"/>
          <w:lang w:val="en-US"/>
        </w:rPr>
        <w:t xml:space="preserve"> </w:t>
      </w:r>
      <w:r w:rsidRPr="00381E73">
        <w:rPr>
          <w:rFonts w:asciiTheme="minorHAnsi" w:hAnsiTheme="minorHAnsi"/>
          <w:szCs w:val="22"/>
          <w:lang w:val="en-US"/>
        </w:rPr>
        <w:t xml:space="preserve">color compared to the control. Because the </w:t>
      </w:r>
      <w:r w:rsidR="00C5161D">
        <w:rPr>
          <w:rFonts w:asciiTheme="minorHAnsi" w:hAnsiTheme="minorHAnsi"/>
          <w:szCs w:val="22"/>
          <w:lang w:val="en-US"/>
        </w:rPr>
        <w:t>baking soda</w:t>
      </w:r>
      <w:r w:rsidRPr="00381E73">
        <w:rPr>
          <w:rFonts w:asciiTheme="minorHAnsi" w:hAnsiTheme="minorHAnsi"/>
          <w:szCs w:val="22"/>
          <w:lang w:val="en-US"/>
        </w:rPr>
        <w:t xml:space="preserve"> is basic, it binds the H</w:t>
      </w:r>
      <w:r w:rsidRPr="00381E73">
        <w:rPr>
          <w:rFonts w:asciiTheme="minorHAnsi" w:hAnsiTheme="minorHAnsi"/>
          <w:szCs w:val="22"/>
          <w:vertAlign w:val="superscript"/>
          <w:lang w:val="en-US"/>
        </w:rPr>
        <w:t>+</w:t>
      </w:r>
      <w:r w:rsidRPr="00381E73">
        <w:rPr>
          <w:rFonts w:asciiTheme="minorHAnsi" w:hAnsiTheme="minorHAnsi"/>
          <w:szCs w:val="22"/>
          <w:lang w:val="en-US"/>
        </w:rPr>
        <w:t xml:space="preserve"> ions. Again, the </w:t>
      </w:r>
      <w:r w:rsidR="00C5161D">
        <w:rPr>
          <w:rFonts w:asciiTheme="minorHAnsi" w:hAnsiTheme="minorHAnsi"/>
          <w:szCs w:val="22"/>
          <w:lang w:val="en-US"/>
        </w:rPr>
        <w:t>amount</w:t>
      </w:r>
      <w:r w:rsidRPr="00381E73">
        <w:rPr>
          <w:rFonts w:asciiTheme="minorHAnsi" w:hAnsiTheme="minorHAnsi"/>
          <w:szCs w:val="22"/>
          <w:lang w:val="en-US"/>
        </w:rPr>
        <w:t xml:space="preserve"> can be changed</w:t>
      </w:r>
      <w:r w:rsidR="00904884" w:rsidRPr="00381E73">
        <w:rPr>
          <w:rFonts w:asciiTheme="minorHAnsi" w:hAnsiTheme="minorHAnsi"/>
          <w:szCs w:val="22"/>
          <w:lang w:val="en-US"/>
        </w:rPr>
        <w:t xml:space="preserve">; </w:t>
      </w:r>
      <w:r w:rsidRPr="00381E73">
        <w:rPr>
          <w:rFonts w:asciiTheme="minorHAnsi" w:hAnsiTheme="minorHAnsi"/>
          <w:szCs w:val="22"/>
          <w:lang w:val="en-US"/>
        </w:rPr>
        <w:t xml:space="preserve">ask students to try 3 trials and record the variables. </w:t>
      </w:r>
    </w:p>
    <w:p w14:paraId="45B55A90" w14:textId="5D467A86" w:rsidR="00CD456A" w:rsidRPr="00381E73" w:rsidRDefault="00CD456A" w:rsidP="00A97B61">
      <w:pPr>
        <w:pStyle w:val="Bulletbody"/>
        <w:numPr>
          <w:ilvl w:val="0"/>
          <w:numId w:val="39"/>
        </w:numPr>
        <w:rPr>
          <w:rFonts w:asciiTheme="minorHAnsi" w:hAnsiTheme="minorHAnsi"/>
          <w:szCs w:val="22"/>
          <w:lang w:val="en-US"/>
        </w:rPr>
      </w:pPr>
      <w:r w:rsidRPr="00381E73">
        <w:rPr>
          <w:rFonts w:asciiTheme="minorHAnsi" w:hAnsiTheme="minorHAnsi"/>
          <w:szCs w:val="22"/>
          <w:lang w:val="en-US"/>
        </w:rPr>
        <w:t>Optional</w:t>
      </w:r>
      <w:r w:rsidR="00904884" w:rsidRPr="00381E73">
        <w:rPr>
          <w:rFonts w:asciiTheme="minorHAnsi" w:hAnsiTheme="minorHAnsi"/>
          <w:szCs w:val="22"/>
          <w:lang w:val="en-US"/>
        </w:rPr>
        <w:t>:</w:t>
      </w:r>
      <w:r w:rsidRPr="00381E73">
        <w:rPr>
          <w:rFonts w:asciiTheme="minorHAnsi" w:hAnsiTheme="minorHAnsi"/>
          <w:szCs w:val="22"/>
          <w:lang w:val="en-US"/>
        </w:rPr>
        <w:t xml:space="preserve"> students can use the flashlight feature on their cell phones to better see the changes. </w:t>
      </w:r>
    </w:p>
    <w:p w14:paraId="5960209A" w14:textId="77777777" w:rsidR="00CD456A" w:rsidRPr="00381E73" w:rsidRDefault="00CD456A" w:rsidP="00A97B61">
      <w:pPr>
        <w:pStyle w:val="Bulletbody"/>
        <w:numPr>
          <w:ilvl w:val="0"/>
          <w:numId w:val="39"/>
        </w:numPr>
        <w:rPr>
          <w:rFonts w:asciiTheme="minorHAnsi" w:hAnsiTheme="minorHAnsi"/>
          <w:szCs w:val="22"/>
          <w:lang w:val="en-US"/>
        </w:rPr>
      </w:pPr>
      <w:r w:rsidRPr="00381E73">
        <w:rPr>
          <w:rFonts w:asciiTheme="minorHAnsi" w:hAnsiTheme="minorHAnsi"/>
          <w:szCs w:val="22"/>
          <w:lang w:val="en-US"/>
        </w:rPr>
        <w:t>Discuss shifting of the equilibrium:</w:t>
      </w:r>
    </w:p>
    <w:p w14:paraId="57CF8910" w14:textId="77777777" w:rsidR="00CD456A" w:rsidRPr="00381E73" w:rsidRDefault="00CD456A" w:rsidP="00CD456A">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lang w:val="en-US"/>
        </w:rPr>
      </w:pPr>
    </w:p>
    <w:p w14:paraId="4FCA11D7" w14:textId="77777777" w:rsidR="00CD456A" w:rsidRPr="00381E73" w:rsidRDefault="00CD456A" w:rsidP="00CD456A">
      <w:pPr>
        <w:rPr>
          <w:rFonts w:asciiTheme="minorHAnsi" w:hAnsiTheme="minorHAnsi"/>
          <w:sz w:val="22"/>
          <w:szCs w:val="22"/>
          <w:lang w:val="en-US"/>
        </w:rPr>
      </w:pPr>
      <w:r w:rsidRPr="00381E73">
        <w:rPr>
          <w:rFonts w:asciiTheme="minorHAnsi" w:hAnsiTheme="minorHAnsi"/>
          <w:lang w:val="en-US"/>
        </w:rPr>
        <w:t xml:space="preserve">   </w:t>
      </w:r>
      <w:r w:rsidRPr="00381E73">
        <w:rPr>
          <w:rFonts w:asciiTheme="minorHAnsi" w:hAnsiTheme="minorHAnsi"/>
          <w:lang w:val="en-US"/>
        </w:rPr>
        <w:tab/>
      </w:r>
      <w:r w:rsidRPr="00381E73">
        <w:rPr>
          <w:rFonts w:asciiTheme="minorHAnsi" w:hAnsiTheme="minorHAnsi"/>
          <w:lang w:val="en-US"/>
        </w:rPr>
        <w:tab/>
      </w:r>
      <w:r w:rsidRPr="00381E73">
        <w:rPr>
          <w:rFonts w:asciiTheme="minorHAnsi" w:hAnsiTheme="minorHAnsi"/>
          <w:sz w:val="22"/>
          <w:szCs w:val="22"/>
          <w:lang w:val="en-US"/>
        </w:rPr>
        <w:t>Tea (</w:t>
      </w:r>
      <w:proofErr w:type="spellStart"/>
      <w:proofErr w:type="gram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 xml:space="preserve">)   </w:t>
      </w:r>
      <w:proofErr w:type="gramEnd"/>
      <w:r w:rsidRPr="00381E73">
        <w:rPr>
          <w:rFonts w:asciiTheme="minorHAnsi" w:hAnsiTheme="minorHAnsi"/>
          <w:sz w:val="22"/>
          <w:szCs w:val="22"/>
          <w:lang w:val="en-US"/>
        </w:rPr>
        <w:t>+    H</w:t>
      </w:r>
      <w:r w:rsidRPr="00381E73">
        <w:rPr>
          <w:rFonts w:asciiTheme="minorHAnsi" w:hAnsiTheme="minorHAnsi"/>
          <w:sz w:val="22"/>
          <w:szCs w:val="22"/>
          <w:vertAlign w:val="superscript"/>
          <w:lang w:val="en-US"/>
        </w:rPr>
        <w:t>+</w:t>
      </w:r>
      <w:r w:rsidRPr="00381E73">
        <w:rPr>
          <w:rFonts w:asciiTheme="minorHAnsi" w:hAnsiTheme="minorHAnsi"/>
          <w:sz w:val="22"/>
          <w:szCs w:val="22"/>
          <w:lang w:val="en-US"/>
        </w:rPr>
        <w:t xml:space="preserve"> (</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 xml:space="preserve">)   </w:t>
      </w:r>
      <w:r w:rsidRPr="00381E73">
        <w:rPr>
          <w:rFonts w:asciiTheme="minorHAnsi" w:hAnsiTheme="minorHAnsi"/>
          <w:sz w:val="22"/>
          <w:szCs w:val="22"/>
          <w:lang w:val="en-US"/>
        </w:rPr>
        <w:sym w:font="Wingdings 3" w:char="F044"/>
      </w:r>
      <w:r w:rsidRPr="00381E73">
        <w:rPr>
          <w:rFonts w:asciiTheme="minorHAnsi" w:hAnsiTheme="minorHAnsi"/>
          <w:sz w:val="22"/>
          <w:szCs w:val="22"/>
          <w:lang w:val="en-US"/>
        </w:rPr>
        <w:t xml:space="preserve">    </w:t>
      </w:r>
      <w:proofErr w:type="spellStart"/>
      <w:r w:rsidRPr="00381E73">
        <w:rPr>
          <w:rFonts w:asciiTheme="minorHAnsi" w:hAnsiTheme="minorHAnsi"/>
          <w:sz w:val="22"/>
          <w:szCs w:val="22"/>
          <w:lang w:val="en-US"/>
        </w:rPr>
        <w:t>TeaH</w:t>
      </w:r>
      <w:proofErr w:type="spellEnd"/>
      <w:r w:rsidRPr="00381E73">
        <w:rPr>
          <w:rFonts w:asciiTheme="minorHAnsi" w:hAnsiTheme="minorHAnsi"/>
          <w:sz w:val="22"/>
          <w:szCs w:val="22"/>
          <w:vertAlign w:val="superscript"/>
          <w:lang w:val="en-US"/>
        </w:rPr>
        <w:t>+</w:t>
      </w:r>
      <w:r w:rsidRPr="00381E73">
        <w:rPr>
          <w:rFonts w:asciiTheme="minorHAnsi" w:hAnsiTheme="minorHAnsi"/>
          <w:sz w:val="22"/>
          <w:szCs w:val="22"/>
          <w:lang w:val="en-US"/>
        </w:rPr>
        <w:t xml:space="preserve">  (</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w:t>
      </w:r>
    </w:p>
    <w:p w14:paraId="161B3595" w14:textId="6138ADB1" w:rsidR="00CD456A" w:rsidRPr="00381E73" w:rsidRDefault="00CD456A" w:rsidP="00CD45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sz w:val="22"/>
          <w:szCs w:val="22"/>
          <w:lang w:val="en-US"/>
        </w:rPr>
      </w:pPr>
      <w:r w:rsidRPr="00381E73">
        <w:rPr>
          <w:rFonts w:asciiTheme="minorHAnsi" w:hAnsiTheme="minorHAnsi"/>
          <w:sz w:val="22"/>
          <w:szCs w:val="22"/>
          <w:lang w:val="en-US"/>
        </w:rPr>
        <w:t xml:space="preserve">    </w:t>
      </w:r>
      <w:r w:rsidRPr="00381E73">
        <w:rPr>
          <w:rFonts w:asciiTheme="minorHAnsi" w:hAnsiTheme="minorHAnsi"/>
          <w:sz w:val="22"/>
          <w:szCs w:val="22"/>
          <w:lang w:val="en-US"/>
        </w:rPr>
        <w:tab/>
      </w:r>
      <w:r w:rsidRPr="00381E73">
        <w:rPr>
          <w:rFonts w:asciiTheme="minorHAnsi" w:hAnsiTheme="minorHAnsi"/>
          <w:sz w:val="22"/>
          <w:szCs w:val="22"/>
          <w:lang w:val="en-US"/>
        </w:rPr>
        <w:tab/>
        <w:t xml:space="preserve">                </w:t>
      </w:r>
      <w:r w:rsidR="007C6F12" w:rsidRPr="00381E73">
        <w:rPr>
          <w:rFonts w:asciiTheme="minorHAnsi" w:hAnsiTheme="minorHAnsi"/>
          <w:sz w:val="22"/>
          <w:szCs w:val="22"/>
          <w:lang w:val="en-US"/>
        </w:rPr>
        <w:t>blue</w:t>
      </w:r>
      <w:r w:rsidRPr="00381E73">
        <w:rPr>
          <w:rFonts w:asciiTheme="minorHAnsi" w:hAnsiTheme="minorHAnsi"/>
          <w:sz w:val="22"/>
          <w:szCs w:val="22"/>
          <w:lang w:val="en-US"/>
        </w:rPr>
        <w:t xml:space="preserve"> </w:t>
      </w:r>
      <w:r w:rsidRPr="00381E73">
        <w:rPr>
          <w:rFonts w:asciiTheme="minorHAnsi" w:hAnsiTheme="minorHAnsi"/>
          <w:sz w:val="22"/>
          <w:szCs w:val="22"/>
          <w:lang w:val="en-US"/>
        </w:rPr>
        <w:tab/>
      </w:r>
      <w:r w:rsidRPr="00381E73">
        <w:rPr>
          <w:rFonts w:asciiTheme="minorHAnsi" w:hAnsiTheme="minorHAnsi"/>
          <w:sz w:val="22"/>
          <w:szCs w:val="22"/>
          <w:lang w:val="en-US"/>
        </w:rPr>
        <w:tab/>
        <w:t xml:space="preserve">         </w:t>
      </w:r>
      <w:r w:rsidR="00E83BD5">
        <w:rPr>
          <w:rFonts w:asciiTheme="minorHAnsi" w:hAnsiTheme="minorHAnsi"/>
          <w:sz w:val="22"/>
          <w:szCs w:val="22"/>
          <w:lang w:val="en-US"/>
        </w:rPr>
        <w:t>purple</w:t>
      </w:r>
      <w:r w:rsidRPr="00381E73">
        <w:rPr>
          <w:rFonts w:asciiTheme="minorHAnsi" w:hAnsiTheme="minorHAnsi"/>
          <w:sz w:val="22"/>
          <w:szCs w:val="22"/>
          <w:lang w:val="en-US"/>
        </w:rPr>
        <w:t xml:space="preserve"> color</w:t>
      </w:r>
    </w:p>
    <w:p w14:paraId="2CE34BC1" w14:textId="77777777" w:rsidR="00CD456A" w:rsidRPr="00381E73" w:rsidRDefault="00CD456A" w:rsidP="00CD456A">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lang w:val="en-US"/>
        </w:rPr>
      </w:pPr>
    </w:p>
    <w:p w14:paraId="0A139184" w14:textId="77777777" w:rsidR="00CD456A" w:rsidRPr="00381E73" w:rsidRDefault="00CD456A" w:rsidP="00CD456A">
      <w:pPr>
        <w:pStyle w:val="Bhead"/>
        <w:rPr>
          <w:color w:val="48B49F"/>
          <w:lang w:val="en-US"/>
        </w:rPr>
      </w:pPr>
      <w:r w:rsidRPr="00381E73">
        <w:rPr>
          <w:color w:val="48B49F"/>
          <w:lang w:val="en-US"/>
        </w:rPr>
        <w:t xml:space="preserve">Disposal Information: </w:t>
      </w:r>
    </w:p>
    <w:p w14:paraId="2BC22B81" w14:textId="4EE1CE0E" w:rsidR="00CD456A" w:rsidRPr="00381E73" w:rsidRDefault="00CD456A" w:rsidP="00CD456A">
      <w:pPr>
        <w:pStyle w:val="Bulletbody"/>
        <w:rPr>
          <w:rFonts w:asciiTheme="minorHAnsi" w:hAnsiTheme="minorHAnsi"/>
          <w:szCs w:val="22"/>
          <w:lang w:val="en-US"/>
        </w:rPr>
      </w:pPr>
      <w:r w:rsidRPr="00381E73">
        <w:rPr>
          <w:rFonts w:asciiTheme="minorHAnsi" w:hAnsiTheme="minorHAnsi"/>
          <w:szCs w:val="22"/>
          <w:lang w:val="en-US"/>
        </w:rPr>
        <w:t xml:space="preserve">All waste </w:t>
      </w:r>
      <w:r w:rsidR="000D19E4" w:rsidRPr="00381E73">
        <w:rPr>
          <w:rFonts w:asciiTheme="minorHAnsi" w:hAnsiTheme="minorHAnsi"/>
          <w:szCs w:val="22"/>
          <w:lang w:val="en-US"/>
        </w:rPr>
        <w:t xml:space="preserve">is </w:t>
      </w:r>
      <w:r w:rsidRPr="00381E73">
        <w:rPr>
          <w:rFonts w:asciiTheme="minorHAnsi" w:hAnsiTheme="minorHAnsi"/>
          <w:szCs w:val="22"/>
          <w:lang w:val="en-US"/>
        </w:rPr>
        <w:t>safe for disposal down the drain after neutralization.</w:t>
      </w:r>
    </w:p>
    <w:p w14:paraId="720A2EBE" w14:textId="700056A0" w:rsidR="00CD456A" w:rsidRPr="00381E73" w:rsidRDefault="00CD456A" w:rsidP="00E83BD5">
      <w:pPr>
        <w:pStyle w:val="Ahead"/>
        <w:ind w:left="0"/>
        <w:rPr>
          <w:noProof w:val="0"/>
          <w:lang w:val="en-US"/>
        </w:rPr>
      </w:pPr>
    </w:p>
    <w:p w14:paraId="2B457707" w14:textId="1859F5C8" w:rsidR="00CD456A" w:rsidRPr="00381E73" w:rsidRDefault="2E8F6D50" w:rsidP="00A97B61">
      <w:pPr>
        <w:pStyle w:val="Ahead"/>
        <w:rPr>
          <w:noProof w:val="0"/>
          <w:lang w:val="en-US"/>
        </w:rPr>
      </w:pPr>
      <w:r w:rsidRPr="00381E73">
        <w:rPr>
          <w:bCs/>
          <w:noProof w:val="0"/>
          <w:sz w:val="55"/>
          <w:szCs w:val="55"/>
          <w:lang w:val="en-US"/>
        </w:rPr>
        <w:lastRenderedPageBreak/>
        <w:t>Equilibrium/</w:t>
      </w:r>
      <w:r w:rsidR="00CD456A" w:rsidRPr="00381E73">
        <w:rPr>
          <w:noProof w:val="0"/>
          <w:lang w:val="en-US"/>
        </w:rPr>
        <w:t xml:space="preserve">Le </w:t>
      </w:r>
      <w:proofErr w:type="spellStart"/>
      <w:r w:rsidR="00CD456A" w:rsidRPr="00381E73">
        <w:rPr>
          <w:noProof w:val="0"/>
          <w:lang w:val="en-US"/>
        </w:rPr>
        <w:t>Chatelier’s</w:t>
      </w:r>
      <w:proofErr w:type="spellEnd"/>
      <w:r w:rsidR="00CD456A" w:rsidRPr="00381E73">
        <w:rPr>
          <w:noProof w:val="0"/>
          <w:lang w:val="en-US"/>
        </w:rPr>
        <w:t xml:space="preserve"> Principle </w:t>
      </w:r>
    </w:p>
    <w:p w14:paraId="6270CE0F" w14:textId="4DE02085" w:rsidR="00CD456A" w:rsidRPr="00381E73" w:rsidRDefault="00CD456A" w:rsidP="00A97B61">
      <w:pPr>
        <w:pStyle w:val="Ahead"/>
        <w:rPr>
          <w:noProof w:val="0"/>
          <w:lang w:val="en-US"/>
        </w:rPr>
      </w:pPr>
      <w:r w:rsidRPr="00381E73">
        <w:rPr>
          <w:noProof w:val="0"/>
          <w:lang w:val="en-US"/>
        </w:rPr>
        <w:t>Pre-Lab Exercise</w:t>
      </w:r>
    </w:p>
    <w:p w14:paraId="4B909702" w14:textId="77777777" w:rsidR="00CD456A" w:rsidRPr="00381E73" w:rsidRDefault="00CD456A" w:rsidP="00CD456A">
      <w:pPr>
        <w:pStyle w:val="Bhead"/>
        <w:rPr>
          <w:rFonts w:asciiTheme="minorHAnsi" w:hAnsiTheme="minorHAnsi"/>
          <w:color w:val="000000" w:themeColor="text1"/>
          <w:sz w:val="24"/>
          <w:szCs w:val="24"/>
          <w:lang w:val="en-US"/>
        </w:rPr>
      </w:pPr>
    </w:p>
    <w:p w14:paraId="1C9E10A3" w14:textId="77777777" w:rsidR="00CD456A" w:rsidRPr="00381E73" w:rsidRDefault="00CD456A" w:rsidP="004E07E6">
      <w:pPr>
        <w:pStyle w:val="Bhead"/>
        <w:rPr>
          <w:lang w:val="en-US"/>
        </w:rPr>
      </w:pPr>
      <w:r w:rsidRPr="00381E73">
        <w:rPr>
          <w:lang w:val="en-US"/>
        </w:rPr>
        <w:t>Background Information:</w:t>
      </w:r>
    </w:p>
    <w:p w14:paraId="76F0F901" w14:textId="77777777" w:rsidR="00CD456A" w:rsidRPr="00381E73" w:rsidRDefault="00CD456A" w:rsidP="00CD456A">
      <w:pPr>
        <w:widowControl w:val="0"/>
        <w:tabs>
          <w:tab w:val="left" w:pos="6120"/>
          <w:tab w:val="right" w:pos="9360"/>
        </w:tabs>
        <w:spacing w:after="60"/>
        <w:rPr>
          <w:rFonts w:asciiTheme="minorHAnsi" w:hAnsiTheme="minorHAnsi"/>
          <w:sz w:val="22"/>
          <w:szCs w:val="22"/>
          <w:lang w:val="en-US"/>
        </w:rPr>
      </w:pPr>
      <w:r w:rsidRPr="00381E73">
        <w:rPr>
          <w:rFonts w:asciiTheme="minorHAnsi" w:hAnsiTheme="minorHAnsi"/>
          <w:sz w:val="22"/>
          <w:szCs w:val="22"/>
          <w:lang w:val="en-US"/>
        </w:rPr>
        <w:t>Chemical equilibrium is a state of dynamic balance where the rate of the forward reaction is the same as the rate of the reverse reaction. Examples of reactions in dynamic equilibrium are:</w:t>
      </w:r>
    </w:p>
    <w:p w14:paraId="158D999F" w14:textId="77777777" w:rsidR="00CD456A" w:rsidRPr="00381E73" w:rsidRDefault="00CD456A" w:rsidP="00CD456A">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jc w:val="center"/>
        <w:rPr>
          <w:rFonts w:asciiTheme="minorHAnsi" w:hAnsiTheme="minorHAnsi"/>
          <w:bCs/>
          <w:sz w:val="22"/>
          <w:szCs w:val="22"/>
          <w:lang w:val="en-US"/>
        </w:rPr>
      </w:pPr>
      <w:r w:rsidRPr="00381E73">
        <w:rPr>
          <w:rFonts w:asciiTheme="minorHAnsi" w:hAnsiTheme="minorHAnsi"/>
          <w:bCs/>
          <w:sz w:val="22"/>
          <w:szCs w:val="22"/>
          <w:lang w:val="en-US"/>
        </w:rPr>
        <w:t>N</w:t>
      </w:r>
      <w:proofErr w:type="gramStart"/>
      <w:r w:rsidRPr="00381E73">
        <w:rPr>
          <w:rFonts w:asciiTheme="minorHAnsi" w:hAnsiTheme="minorHAnsi"/>
          <w:bCs/>
          <w:sz w:val="22"/>
          <w:szCs w:val="22"/>
          <w:vertAlign w:val="subscript"/>
          <w:lang w:val="en-US"/>
        </w:rPr>
        <w:t xml:space="preserve">2 </w:t>
      </w:r>
      <w:r w:rsidRPr="00381E73">
        <w:rPr>
          <w:rFonts w:asciiTheme="minorHAnsi" w:hAnsiTheme="minorHAnsi"/>
          <w:bCs/>
          <w:sz w:val="22"/>
          <w:szCs w:val="22"/>
          <w:lang w:val="en-US"/>
        </w:rPr>
        <w:t xml:space="preserve"> (</w:t>
      </w:r>
      <w:proofErr w:type="gramEnd"/>
      <w:r w:rsidRPr="00381E73">
        <w:rPr>
          <w:rFonts w:asciiTheme="minorHAnsi" w:hAnsiTheme="minorHAnsi"/>
          <w:bCs/>
          <w:sz w:val="22"/>
          <w:szCs w:val="22"/>
          <w:lang w:val="en-US"/>
        </w:rPr>
        <w:t>g)   +    3H</w:t>
      </w:r>
      <w:r w:rsidRPr="00381E73">
        <w:rPr>
          <w:rFonts w:asciiTheme="minorHAnsi" w:hAnsiTheme="minorHAnsi"/>
          <w:bCs/>
          <w:sz w:val="22"/>
          <w:szCs w:val="22"/>
          <w:vertAlign w:val="subscript"/>
          <w:lang w:val="en-US"/>
        </w:rPr>
        <w:t>2</w:t>
      </w:r>
      <w:r w:rsidRPr="00381E73">
        <w:rPr>
          <w:rFonts w:asciiTheme="minorHAnsi" w:hAnsiTheme="minorHAnsi"/>
          <w:bCs/>
          <w:sz w:val="22"/>
          <w:szCs w:val="22"/>
          <w:lang w:val="en-US"/>
        </w:rPr>
        <w:t xml:space="preserve"> (g)   </w:t>
      </w:r>
      <w:r w:rsidRPr="00381E73">
        <w:rPr>
          <w:rFonts w:asciiTheme="minorHAnsi" w:hAnsiTheme="minorHAnsi"/>
          <w:sz w:val="22"/>
          <w:szCs w:val="22"/>
          <w:lang w:val="en-US"/>
        </w:rPr>
        <w:sym w:font="Wingdings 3" w:char="F044"/>
      </w:r>
      <w:r w:rsidRPr="00381E73">
        <w:rPr>
          <w:rFonts w:asciiTheme="minorHAnsi" w:hAnsiTheme="minorHAnsi"/>
          <w:bCs/>
          <w:sz w:val="22"/>
          <w:szCs w:val="22"/>
          <w:lang w:val="en-US"/>
        </w:rPr>
        <w:t xml:space="preserve">    2NH</w:t>
      </w:r>
      <w:r w:rsidRPr="00381E73">
        <w:rPr>
          <w:rFonts w:asciiTheme="minorHAnsi" w:hAnsiTheme="minorHAnsi"/>
          <w:bCs/>
          <w:sz w:val="22"/>
          <w:szCs w:val="22"/>
          <w:vertAlign w:val="subscript"/>
          <w:lang w:val="en-US"/>
        </w:rPr>
        <w:t>3</w:t>
      </w:r>
      <w:r w:rsidRPr="00381E73">
        <w:rPr>
          <w:rFonts w:asciiTheme="minorHAnsi" w:hAnsiTheme="minorHAnsi"/>
          <w:bCs/>
          <w:sz w:val="22"/>
          <w:szCs w:val="22"/>
          <w:lang w:val="en-US"/>
        </w:rPr>
        <w:t xml:space="preserve"> (g)  </w:t>
      </w:r>
    </w:p>
    <w:p w14:paraId="744B1EC8" w14:textId="77777777" w:rsidR="00CD456A" w:rsidRPr="00381E73" w:rsidRDefault="00CD456A" w:rsidP="00CD456A">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jc w:val="center"/>
        <w:rPr>
          <w:rFonts w:asciiTheme="minorHAnsi" w:hAnsiTheme="minorHAnsi"/>
          <w:bCs/>
          <w:sz w:val="22"/>
          <w:szCs w:val="22"/>
          <w:lang w:val="en-US"/>
        </w:rPr>
      </w:pPr>
      <w:r w:rsidRPr="00381E73">
        <w:rPr>
          <w:rFonts w:asciiTheme="minorHAnsi" w:hAnsiTheme="minorHAnsi"/>
          <w:bCs/>
          <w:sz w:val="22"/>
          <w:szCs w:val="22"/>
          <w:lang w:val="en-US"/>
        </w:rPr>
        <w:t xml:space="preserve"> 2NO</w:t>
      </w:r>
      <w:r w:rsidRPr="00381E73">
        <w:rPr>
          <w:rFonts w:asciiTheme="minorHAnsi" w:hAnsiTheme="minorHAnsi"/>
          <w:bCs/>
          <w:sz w:val="22"/>
          <w:szCs w:val="22"/>
          <w:vertAlign w:val="subscript"/>
          <w:lang w:val="en-US"/>
        </w:rPr>
        <w:t>2</w:t>
      </w:r>
      <w:r w:rsidRPr="00381E73">
        <w:rPr>
          <w:rFonts w:asciiTheme="minorHAnsi" w:hAnsiTheme="minorHAnsi"/>
          <w:bCs/>
          <w:sz w:val="22"/>
          <w:szCs w:val="22"/>
          <w:lang w:val="en-US"/>
        </w:rPr>
        <w:t xml:space="preserve"> (</w:t>
      </w:r>
      <w:proofErr w:type="gramStart"/>
      <w:r w:rsidRPr="00381E73">
        <w:rPr>
          <w:rFonts w:asciiTheme="minorHAnsi" w:hAnsiTheme="minorHAnsi"/>
          <w:bCs/>
          <w:sz w:val="22"/>
          <w:szCs w:val="22"/>
          <w:lang w:val="en-US"/>
        </w:rPr>
        <w:t xml:space="preserve">g)   </w:t>
      </w:r>
      <w:proofErr w:type="gramEnd"/>
      <w:r w:rsidRPr="00381E73">
        <w:rPr>
          <w:rFonts w:asciiTheme="minorHAnsi" w:hAnsiTheme="minorHAnsi"/>
          <w:bCs/>
          <w:sz w:val="22"/>
          <w:szCs w:val="22"/>
          <w:lang w:val="en-US"/>
        </w:rPr>
        <w:t xml:space="preserve"> </w:t>
      </w:r>
      <w:r w:rsidRPr="00381E73">
        <w:rPr>
          <w:rFonts w:asciiTheme="minorHAnsi" w:hAnsiTheme="minorHAnsi"/>
          <w:sz w:val="22"/>
          <w:szCs w:val="22"/>
          <w:lang w:val="en-US"/>
        </w:rPr>
        <w:sym w:font="Wingdings 3" w:char="F044"/>
      </w:r>
      <w:r w:rsidRPr="00381E73">
        <w:rPr>
          <w:rFonts w:asciiTheme="minorHAnsi" w:hAnsiTheme="minorHAnsi"/>
          <w:bCs/>
          <w:sz w:val="22"/>
          <w:szCs w:val="22"/>
          <w:lang w:val="en-US"/>
        </w:rPr>
        <w:t xml:space="preserve">    N</w:t>
      </w:r>
      <w:r w:rsidRPr="00381E73">
        <w:rPr>
          <w:rFonts w:asciiTheme="minorHAnsi" w:hAnsiTheme="minorHAnsi"/>
          <w:bCs/>
          <w:sz w:val="22"/>
          <w:szCs w:val="22"/>
          <w:vertAlign w:val="subscript"/>
          <w:lang w:val="en-US"/>
        </w:rPr>
        <w:t>2</w:t>
      </w:r>
      <w:r w:rsidRPr="00381E73">
        <w:rPr>
          <w:rFonts w:asciiTheme="minorHAnsi" w:hAnsiTheme="minorHAnsi"/>
          <w:bCs/>
          <w:sz w:val="22"/>
          <w:szCs w:val="22"/>
          <w:lang w:val="en-US"/>
        </w:rPr>
        <w:t>O</w:t>
      </w:r>
      <w:r w:rsidRPr="00381E73">
        <w:rPr>
          <w:rFonts w:asciiTheme="minorHAnsi" w:hAnsiTheme="minorHAnsi"/>
          <w:bCs/>
          <w:sz w:val="22"/>
          <w:szCs w:val="22"/>
          <w:vertAlign w:val="subscript"/>
          <w:lang w:val="en-US"/>
        </w:rPr>
        <w:t>4</w:t>
      </w:r>
      <w:r w:rsidRPr="00381E73">
        <w:rPr>
          <w:rFonts w:asciiTheme="minorHAnsi" w:hAnsiTheme="minorHAnsi"/>
          <w:bCs/>
          <w:sz w:val="22"/>
          <w:szCs w:val="22"/>
          <w:lang w:val="en-US"/>
        </w:rPr>
        <w:t xml:space="preserve"> (g)</w:t>
      </w:r>
    </w:p>
    <w:p w14:paraId="00E8DD70" w14:textId="2F23A386" w:rsidR="00CD456A" w:rsidRPr="00381E73" w:rsidRDefault="00CD456A" w:rsidP="00CD456A">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lang w:val="en-US"/>
        </w:rPr>
      </w:pPr>
      <w:r w:rsidRPr="00381E73">
        <w:rPr>
          <w:rFonts w:asciiTheme="minorHAnsi" w:hAnsiTheme="minorHAnsi"/>
          <w:sz w:val="22"/>
          <w:szCs w:val="22"/>
          <w:lang w:val="en-US"/>
        </w:rPr>
        <w:t>If you look up “equilibrium,” you will find it explained using words like “state of balance.” A meter stick that is suspended at its center of gravity is said to be balanced or in equilibrium</w:t>
      </w:r>
      <w:r w:rsidR="001234C0" w:rsidRPr="00381E73">
        <w:rPr>
          <w:rFonts w:asciiTheme="minorHAnsi" w:hAnsiTheme="minorHAnsi"/>
          <w:sz w:val="22"/>
          <w:szCs w:val="22"/>
          <w:lang w:val="en-US"/>
        </w:rPr>
        <w:t>; it</w:t>
      </w:r>
      <w:r w:rsidRPr="00381E73">
        <w:rPr>
          <w:rFonts w:asciiTheme="minorHAnsi" w:hAnsiTheme="minorHAnsi"/>
          <w:sz w:val="22"/>
          <w:szCs w:val="22"/>
          <w:lang w:val="en-US"/>
        </w:rPr>
        <w:t xml:space="preserve"> remains stationary</w:t>
      </w:r>
      <w:r w:rsidR="001234C0" w:rsidRPr="00381E73">
        <w:rPr>
          <w:rFonts w:asciiTheme="minorHAnsi" w:hAnsiTheme="minorHAnsi"/>
          <w:sz w:val="22"/>
          <w:szCs w:val="22"/>
          <w:lang w:val="en-US"/>
        </w:rPr>
        <w:t>,</w:t>
      </w:r>
      <w:r w:rsidRPr="00381E73">
        <w:rPr>
          <w:rFonts w:asciiTheme="minorHAnsi" w:hAnsiTheme="minorHAnsi"/>
          <w:sz w:val="22"/>
          <w:szCs w:val="22"/>
          <w:lang w:val="en-US"/>
        </w:rPr>
        <w:t xml:space="preserve"> or static. Thus, this type of equilibrium is often referred to as </w:t>
      </w:r>
      <w:r w:rsidRPr="00381E73">
        <w:rPr>
          <w:rFonts w:asciiTheme="minorHAnsi" w:hAnsiTheme="minorHAnsi"/>
          <w:b/>
          <w:sz w:val="22"/>
          <w:szCs w:val="22"/>
          <w:lang w:val="en-US"/>
        </w:rPr>
        <w:t>static equilibrium</w:t>
      </w:r>
      <w:r w:rsidRPr="00381E73">
        <w:rPr>
          <w:rFonts w:asciiTheme="minorHAnsi" w:hAnsiTheme="minorHAnsi"/>
          <w:sz w:val="22"/>
          <w:szCs w:val="22"/>
          <w:lang w:val="en-US"/>
        </w:rPr>
        <w:t xml:space="preserve">. In other words, the entire system is not moving. Consider now the case of a man running on a treadmill. Overall, there is no change in </w:t>
      </w:r>
      <w:r w:rsidR="001234C0" w:rsidRPr="00381E73">
        <w:rPr>
          <w:rFonts w:asciiTheme="minorHAnsi" w:hAnsiTheme="minorHAnsi"/>
          <w:sz w:val="22"/>
          <w:szCs w:val="22"/>
          <w:lang w:val="en-US"/>
        </w:rPr>
        <w:t xml:space="preserve">his </w:t>
      </w:r>
      <w:r w:rsidRPr="00381E73">
        <w:rPr>
          <w:rFonts w:asciiTheme="minorHAnsi" w:hAnsiTheme="minorHAnsi"/>
          <w:sz w:val="22"/>
          <w:szCs w:val="22"/>
          <w:lang w:val="en-US"/>
        </w:rPr>
        <w:t xml:space="preserve">position. He is running forward at the same speed that the belt is moving in the opposite direction. The two opposing motions balance each other. This is an example of a type of equilibrium called </w:t>
      </w:r>
      <w:r w:rsidRPr="00381E73">
        <w:rPr>
          <w:rFonts w:asciiTheme="minorHAnsi" w:hAnsiTheme="minorHAnsi"/>
          <w:b/>
          <w:sz w:val="22"/>
          <w:szCs w:val="22"/>
          <w:lang w:val="en-US"/>
        </w:rPr>
        <w:t>dynamic equilibrium</w:t>
      </w:r>
      <w:r w:rsidRPr="00381E73">
        <w:rPr>
          <w:rFonts w:asciiTheme="minorHAnsi" w:hAnsiTheme="minorHAnsi"/>
          <w:sz w:val="22"/>
          <w:szCs w:val="22"/>
          <w:lang w:val="en-US"/>
        </w:rPr>
        <w:t xml:space="preserve">, as the word </w:t>
      </w:r>
      <w:r w:rsidR="001234C0" w:rsidRPr="00381E73">
        <w:rPr>
          <w:rFonts w:asciiTheme="minorHAnsi" w:hAnsiTheme="minorHAnsi"/>
          <w:sz w:val="22"/>
          <w:szCs w:val="22"/>
          <w:lang w:val="en-US"/>
        </w:rPr>
        <w:t>“</w:t>
      </w:r>
      <w:r w:rsidRPr="00381E73">
        <w:rPr>
          <w:rFonts w:asciiTheme="minorHAnsi" w:hAnsiTheme="minorHAnsi"/>
          <w:sz w:val="22"/>
          <w:szCs w:val="22"/>
          <w:lang w:val="en-US"/>
        </w:rPr>
        <w:t>dynamic</w:t>
      </w:r>
      <w:r w:rsidR="001234C0" w:rsidRPr="00381E73">
        <w:rPr>
          <w:rFonts w:asciiTheme="minorHAnsi" w:hAnsiTheme="minorHAnsi"/>
          <w:sz w:val="22"/>
          <w:szCs w:val="22"/>
          <w:lang w:val="en-US"/>
        </w:rPr>
        <w:t>”</w:t>
      </w:r>
      <w:r w:rsidRPr="00381E73">
        <w:rPr>
          <w:rFonts w:asciiTheme="minorHAnsi" w:hAnsiTheme="minorHAnsi"/>
          <w:sz w:val="22"/>
          <w:szCs w:val="22"/>
          <w:lang w:val="en-US"/>
        </w:rPr>
        <w:t xml:space="preserve"> means “moving.” Another example of a dynamic equilibrium is </w:t>
      </w:r>
      <w:r w:rsidR="001234C0" w:rsidRPr="00381E73">
        <w:rPr>
          <w:rFonts w:asciiTheme="minorHAnsi" w:hAnsiTheme="minorHAnsi"/>
          <w:sz w:val="22"/>
          <w:szCs w:val="22"/>
          <w:lang w:val="en-US"/>
        </w:rPr>
        <w:t xml:space="preserve">when </w:t>
      </w:r>
      <w:r w:rsidRPr="00381E73">
        <w:rPr>
          <w:rFonts w:asciiTheme="minorHAnsi" w:hAnsiTheme="minorHAnsi"/>
          <w:sz w:val="22"/>
          <w:szCs w:val="22"/>
          <w:lang w:val="en-US"/>
        </w:rPr>
        <w:t>you walk down an escalator at the same speed as it is moving up. There is no overall change in your position because the two opposing motions are balanced.</w:t>
      </w:r>
      <w:r w:rsidRPr="00381E73">
        <w:rPr>
          <w:rFonts w:asciiTheme="minorHAnsi" w:hAnsiTheme="minorHAnsi"/>
          <w:lang w:val="en-US"/>
        </w:rPr>
        <w:t xml:space="preserve"> </w:t>
      </w:r>
    </w:p>
    <w:p w14:paraId="0083D20E" w14:textId="77777777" w:rsidR="00CD456A" w:rsidRPr="00381E73" w:rsidRDefault="00CD456A" w:rsidP="00CD456A">
      <w:pPr>
        <w:widowControl w:val="0"/>
        <w:tabs>
          <w:tab w:val="left" w:pos="6120"/>
          <w:tab w:val="right" w:pos="9360"/>
        </w:tabs>
        <w:rPr>
          <w:rFonts w:asciiTheme="minorHAnsi" w:hAnsiTheme="minorHAnsi"/>
          <w:u w:val="single"/>
          <w:lang w:val="en-US"/>
        </w:rPr>
      </w:pPr>
    </w:p>
    <w:p w14:paraId="5C1E17AF" w14:textId="77777777" w:rsidR="00CD456A" w:rsidRPr="00381E73" w:rsidRDefault="00CD456A" w:rsidP="004E07E6">
      <w:pPr>
        <w:pStyle w:val="Bhead"/>
        <w:rPr>
          <w:lang w:val="en-US"/>
        </w:rPr>
      </w:pPr>
      <w:r w:rsidRPr="00381E73">
        <w:rPr>
          <w:lang w:val="en-US"/>
        </w:rPr>
        <w:t xml:space="preserve">Problem: </w:t>
      </w:r>
    </w:p>
    <w:p w14:paraId="097F8D8C" w14:textId="77777777" w:rsidR="00CD456A" w:rsidRPr="00381E73" w:rsidRDefault="00CD456A" w:rsidP="00CD456A">
      <w:pPr>
        <w:widowControl w:val="0"/>
        <w:tabs>
          <w:tab w:val="left" w:pos="6120"/>
          <w:tab w:val="right" w:pos="9360"/>
        </w:tabs>
        <w:spacing w:after="60"/>
        <w:rPr>
          <w:rFonts w:asciiTheme="minorHAnsi" w:hAnsiTheme="minorHAnsi"/>
          <w:sz w:val="22"/>
          <w:szCs w:val="22"/>
          <w:lang w:val="en-US"/>
        </w:rPr>
      </w:pPr>
      <w:r w:rsidRPr="00381E73">
        <w:rPr>
          <w:rFonts w:asciiTheme="minorHAnsi" w:hAnsiTheme="minorHAnsi"/>
          <w:sz w:val="22"/>
          <w:szCs w:val="22"/>
          <w:lang w:val="en-US"/>
        </w:rPr>
        <w:t xml:space="preserve">How can Le </w:t>
      </w:r>
      <w:proofErr w:type="spellStart"/>
      <w:r w:rsidRPr="00381E73">
        <w:rPr>
          <w:rFonts w:asciiTheme="minorHAnsi" w:hAnsiTheme="minorHAnsi"/>
          <w:sz w:val="22"/>
          <w:szCs w:val="22"/>
          <w:lang w:val="en-US"/>
        </w:rPr>
        <w:t>Chatelier’s</w:t>
      </w:r>
      <w:proofErr w:type="spellEnd"/>
      <w:r w:rsidRPr="00381E73">
        <w:rPr>
          <w:rFonts w:asciiTheme="minorHAnsi" w:hAnsiTheme="minorHAnsi"/>
          <w:sz w:val="22"/>
          <w:szCs w:val="22"/>
          <w:lang w:val="en-US"/>
        </w:rPr>
        <w:t xml:space="preserve"> Principle be used to predict the direction in which a system at equilibrium will shift when conditions are altered? The equilibrium system that we will study in the Pre-Lab is:</w:t>
      </w:r>
    </w:p>
    <w:p w14:paraId="7D65ED7A" w14:textId="77777777" w:rsidR="00CD456A" w:rsidRPr="00381E73" w:rsidRDefault="00CD456A" w:rsidP="00CD456A">
      <w:pPr>
        <w:widowControl w:val="0"/>
        <w:tabs>
          <w:tab w:val="left" w:pos="360"/>
          <w:tab w:val="center" w:pos="4680"/>
          <w:tab w:val="right" w:pos="9360"/>
        </w:tabs>
        <w:jc w:val="center"/>
        <w:rPr>
          <w:rFonts w:asciiTheme="minorHAnsi" w:hAnsiTheme="minorHAnsi"/>
          <w:sz w:val="22"/>
          <w:szCs w:val="22"/>
          <w:lang w:val="en-US"/>
        </w:rPr>
      </w:pPr>
      <w:r w:rsidRPr="00381E73">
        <w:rPr>
          <w:rFonts w:asciiTheme="minorHAnsi" w:hAnsiTheme="minorHAnsi"/>
          <w:sz w:val="22"/>
          <w:szCs w:val="22"/>
          <w:lang w:val="en-US"/>
        </w:rPr>
        <w:t>CuCl</w:t>
      </w:r>
      <w:r w:rsidRPr="00381E73">
        <w:rPr>
          <w:rFonts w:asciiTheme="minorHAnsi" w:hAnsiTheme="minorHAnsi"/>
          <w:sz w:val="22"/>
          <w:szCs w:val="22"/>
          <w:vertAlign w:val="subscript"/>
          <w:lang w:val="en-US"/>
        </w:rPr>
        <w:t xml:space="preserve">2 </w:t>
      </w:r>
      <w:r w:rsidRPr="00381E73">
        <w:rPr>
          <w:rFonts w:asciiTheme="minorHAnsi" w:hAnsiTheme="minorHAnsi"/>
          <w:sz w:val="22"/>
          <w:szCs w:val="22"/>
          <w:lang w:val="en-US"/>
        </w:rPr>
        <w:t>(</w:t>
      </w:r>
      <w:proofErr w:type="spellStart"/>
      <w:proofErr w:type="gram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 xml:space="preserve">)   </w:t>
      </w:r>
      <w:proofErr w:type="gramEnd"/>
      <w:r w:rsidRPr="00381E73">
        <w:rPr>
          <w:rFonts w:asciiTheme="minorHAnsi" w:hAnsiTheme="minorHAnsi"/>
          <w:sz w:val="22"/>
          <w:szCs w:val="22"/>
          <w:lang w:val="en-US"/>
        </w:rPr>
        <w:t xml:space="preserve"> </w:t>
      </w:r>
      <w:r w:rsidRPr="00381E73">
        <w:rPr>
          <w:rFonts w:asciiTheme="minorHAnsi" w:hAnsiTheme="minorHAnsi"/>
          <w:sz w:val="22"/>
          <w:szCs w:val="22"/>
          <w:lang w:val="en-US"/>
        </w:rPr>
        <w:sym w:font="Wingdings 3" w:char="F044"/>
      </w:r>
      <w:r w:rsidRPr="00381E73">
        <w:rPr>
          <w:rFonts w:asciiTheme="minorHAnsi" w:hAnsiTheme="minorHAnsi"/>
          <w:sz w:val="22"/>
          <w:szCs w:val="22"/>
          <w:lang w:val="en-US"/>
        </w:rPr>
        <w:t xml:space="preserve">    Cu</w:t>
      </w:r>
      <w:r w:rsidRPr="00381E73">
        <w:rPr>
          <w:rFonts w:asciiTheme="minorHAnsi" w:hAnsiTheme="minorHAnsi"/>
          <w:sz w:val="22"/>
          <w:szCs w:val="22"/>
          <w:vertAlign w:val="superscript"/>
          <w:lang w:val="en-US"/>
        </w:rPr>
        <w:t xml:space="preserve">+2 </w:t>
      </w:r>
      <w:r w:rsidRPr="00381E73">
        <w:rPr>
          <w:rFonts w:asciiTheme="minorHAnsi" w:hAnsiTheme="minorHAnsi"/>
          <w:sz w:val="22"/>
          <w:szCs w:val="22"/>
          <w:lang w:val="en-US"/>
        </w:rPr>
        <w:t>(</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    +    2Cl</w:t>
      </w:r>
      <w:r w:rsidRPr="00381E73">
        <w:rPr>
          <w:rFonts w:asciiTheme="minorHAnsi" w:hAnsiTheme="minorHAnsi"/>
          <w:sz w:val="22"/>
          <w:szCs w:val="22"/>
          <w:vertAlign w:val="superscript"/>
          <w:lang w:val="en-US"/>
        </w:rPr>
        <w:t>-</w:t>
      </w:r>
      <w:r w:rsidRPr="00381E73">
        <w:rPr>
          <w:rFonts w:asciiTheme="minorHAnsi" w:hAnsiTheme="minorHAnsi"/>
          <w:sz w:val="22"/>
          <w:szCs w:val="22"/>
          <w:lang w:val="en-US"/>
        </w:rPr>
        <w:t xml:space="preserve"> (</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    +    heat</w:t>
      </w:r>
    </w:p>
    <w:p w14:paraId="4A54554F" w14:textId="1DB6B78A" w:rsidR="00CD456A" w:rsidRPr="00381E73" w:rsidRDefault="00CD456A" w:rsidP="00CD456A">
      <w:pPr>
        <w:widowControl w:val="0"/>
        <w:tabs>
          <w:tab w:val="left" w:pos="360"/>
          <w:tab w:val="center" w:pos="4680"/>
          <w:tab w:val="right" w:pos="9360"/>
        </w:tabs>
        <w:rPr>
          <w:rFonts w:asciiTheme="minorHAnsi" w:hAnsiTheme="minorHAnsi"/>
          <w:sz w:val="22"/>
          <w:szCs w:val="22"/>
          <w:lang w:val="en-US"/>
        </w:rPr>
      </w:pPr>
      <w:r w:rsidRPr="00381E73">
        <w:rPr>
          <w:rFonts w:asciiTheme="minorHAnsi" w:hAnsiTheme="minorHAnsi"/>
          <w:sz w:val="22"/>
          <w:szCs w:val="22"/>
          <w:lang w:val="en-US"/>
        </w:rPr>
        <w:t xml:space="preserve">                                     </w:t>
      </w:r>
      <w:r w:rsidR="00A97B61" w:rsidRPr="00381E73">
        <w:rPr>
          <w:rFonts w:asciiTheme="minorHAnsi" w:hAnsiTheme="minorHAnsi"/>
          <w:sz w:val="22"/>
          <w:szCs w:val="22"/>
          <w:lang w:val="en-US"/>
        </w:rPr>
        <w:t xml:space="preserve">              </w:t>
      </w:r>
      <w:r w:rsidRPr="00381E73">
        <w:rPr>
          <w:rFonts w:asciiTheme="minorHAnsi" w:hAnsiTheme="minorHAnsi"/>
          <w:sz w:val="22"/>
          <w:szCs w:val="22"/>
          <w:lang w:val="en-US"/>
        </w:rPr>
        <w:t xml:space="preserve">green                 </w:t>
      </w:r>
      <w:r w:rsidR="00A97B61" w:rsidRPr="00381E73">
        <w:rPr>
          <w:rFonts w:asciiTheme="minorHAnsi" w:hAnsiTheme="minorHAnsi"/>
          <w:sz w:val="22"/>
          <w:szCs w:val="22"/>
          <w:lang w:val="en-US"/>
        </w:rPr>
        <w:tab/>
        <w:t xml:space="preserve">          </w:t>
      </w:r>
      <w:r w:rsidRPr="00381E73">
        <w:rPr>
          <w:rFonts w:asciiTheme="minorHAnsi" w:hAnsiTheme="minorHAnsi"/>
          <w:sz w:val="22"/>
          <w:szCs w:val="22"/>
          <w:lang w:val="en-US"/>
        </w:rPr>
        <w:t>blue                colorless</w:t>
      </w:r>
      <w:r w:rsidRPr="00381E73">
        <w:rPr>
          <w:rFonts w:asciiTheme="minorHAnsi" w:hAnsiTheme="minorHAnsi"/>
          <w:sz w:val="22"/>
          <w:szCs w:val="22"/>
          <w:lang w:val="en-US"/>
        </w:rPr>
        <w:tab/>
      </w:r>
    </w:p>
    <w:p w14:paraId="2059986F" w14:textId="77777777" w:rsidR="00CD456A" w:rsidRPr="00381E73" w:rsidRDefault="00CD456A" w:rsidP="00CD456A">
      <w:pPr>
        <w:widowControl w:val="0"/>
        <w:tabs>
          <w:tab w:val="left" w:pos="6120"/>
          <w:tab w:val="right" w:pos="9360"/>
        </w:tabs>
        <w:rPr>
          <w:rFonts w:asciiTheme="minorHAnsi" w:hAnsiTheme="minorHAnsi"/>
          <w:sz w:val="22"/>
          <w:szCs w:val="22"/>
          <w:lang w:val="en-US"/>
        </w:rPr>
      </w:pPr>
    </w:p>
    <w:p w14:paraId="2839A0E9" w14:textId="77777777" w:rsidR="00CD456A" w:rsidRPr="00381E73" w:rsidRDefault="00CD456A" w:rsidP="00CD456A">
      <w:pPr>
        <w:numPr>
          <w:ilvl w:val="0"/>
          <w:numId w:val="9"/>
        </w:numPr>
        <w:rPr>
          <w:rFonts w:asciiTheme="minorHAnsi" w:hAnsiTheme="minorHAnsi"/>
          <w:sz w:val="22"/>
          <w:szCs w:val="22"/>
          <w:lang w:val="en-US"/>
        </w:rPr>
      </w:pPr>
      <w:r w:rsidRPr="00381E73">
        <w:rPr>
          <w:rFonts w:asciiTheme="minorHAnsi" w:hAnsiTheme="minorHAnsi"/>
          <w:sz w:val="22"/>
          <w:szCs w:val="22"/>
          <w:lang w:val="en-US"/>
        </w:rPr>
        <w:t>Write out the balanced reaction between AgNO</w:t>
      </w:r>
      <w:r w:rsidRPr="00381E73">
        <w:rPr>
          <w:rFonts w:asciiTheme="minorHAnsi" w:hAnsiTheme="minorHAnsi"/>
          <w:sz w:val="22"/>
          <w:szCs w:val="22"/>
          <w:vertAlign w:val="subscript"/>
          <w:lang w:val="en-US"/>
        </w:rPr>
        <w:t>3</w:t>
      </w:r>
      <w:r w:rsidRPr="00381E73">
        <w:rPr>
          <w:rFonts w:asciiTheme="minorHAnsi" w:hAnsiTheme="minorHAnsi"/>
          <w:sz w:val="22"/>
          <w:szCs w:val="22"/>
          <w:lang w:val="en-US"/>
        </w:rPr>
        <w:t xml:space="preserve"> (</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 and CuCl</w:t>
      </w:r>
      <w:r w:rsidRPr="00381E73">
        <w:rPr>
          <w:rFonts w:asciiTheme="minorHAnsi" w:hAnsiTheme="minorHAnsi"/>
          <w:sz w:val="22"/>
          <w:szCs w:val="22"/>
          <w:vertAlign w:val="subscript"/>
          <w:lang w:val="en-US"/>
        </w:rPr>
        <w:t>2</w:t>
      </w:r>
      <w:r w:rsidRPr="00381E73">
        <w:rPr>
          <w:rFonts w:asciiTheme="minorHAnsi" w:hAnsiTheme="minorHAnsi"/>
          <w:sz w:val="22"/>
          <w:szCs w:val="22"/>
          <w:lang w:val="en-US"/>
        </w:rPr>
        <w:t xml:space="preserve"> (</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 xml:space="preserve">) and identify the precipitate formed.  </w:t>
      </w:r>
    </w:p>
    <w:p w14:paraId="45DEC22B" w14:textId="77777777" w:rsidR="00CD456A" w:rsidRPr="00381E73" w:rsidRDefault="00CD456A" w:rsidP="00CD456A">
      <w:pPr>
        <w:widowControl w:val="0"/>
        <w:tabs>
          <w:tab w:val="left" w:pos="6120"/>
          <w:tab w:val="right" w:pos="9360"/>
        </w:tabs>
        <w:rPr>
          <w:rFonts w:asciiTheme="minorHAnsi" w:hAnsiTheme="minorHAnsi"/>
          <w:sz w:val="22"/>
          <w:szCs w:val="22"/>
          <w:lang w:val="en-US"/>
        </w:rPr>
      </w:pPr>
    </w:p>
    <w:p w14:paraId="0DCBB5F4" w14:textId="77777777" w:rsidR="00CD456A" w:rsidRPr="00381E73" w:rsidRDefault="00CD456A" w:rsidP="00CD456A">
      <w:pPr>
        <w:widowControl w:val="0"/>
        <w:tabs>
          <w:tab w:val="left" w:pos="6120"/>
          <w:tab w:val="right" w:pos="9360"/>
        </w:tabs>
        <w:rPr>
          <w:rFonts w:asciiTheme="minorHAnsi" w:hAnsiTheme="minorHAnsi"/>
          <w:sz w:val="22"/>
          <w:szCs w:val="22"/>
          <w:lang w:val="en-US"/>
        </w:rPr>
      </w:pPr>
    </w:p>
    <w:p w14:paraId="5B100C4F" w14:textId="77777777" w:rsidR="00CD456A" w:rsidRPr="00381E73" w:rsidRDefault="00CD456A" w:rsidP="00CD456A">
      <w:pPr>
        <w:widowControl w:val="0"/>
        <w:tabs>
          <w:tab w:val="left" w:pos="6120"/>
          <w:tab w:val="right" w:pos="9360"/>
        </w:tabs>
        <w:rPr>
          <w:rFonts w:asciiTheme="minorHAnsi" w:hAnsiTheme="minorHAnsi"/>
          <w:sz w:val="22"/>
          <w:szCs w:val="22"/>
          <w:lang w:val="en-US"/>
        </w:rPr>
      </w:pPr>
    </w:p>
    <w:p w14:paraId="11B51528" w14:textId="34305365" w:rsidR="00CD456A" w:rsidRPr="00381E73" w:rsidRDefault="00CD456A" w:rsidP="00CD456A">
      <w:pPr>
        <w:widowControl w:val="0"/>
        <w:numPr>
          <w:ilvl w:val="0"/>
          <w:numId w:val="9"/>
        </w:numPr>
        <w:tabs>
          <w:tab w:val="left" w:pos="720"/>
          <w:tab w:val="right" w:pos="9360"/>
        </w:tabs>
        <w:spacing w:after="120"/>
        <w:rPr>
          <w:rFonts w:asciiTheme="minorHAnsi" w:hAnsiTheme="minorHAnsi"/>
          <w:sz w:val="22"/>
          <w:szCs w:val="22"/>
          <w:lang w:val="en-US"/>
        </w:rPr>
      </w:pPr>
      <w:r w:rsidRPr="00381E73">
        <w:rPr>
          <w:rFonts w:asciiTheme="minorHAnsi" w:hAnsiTheme="minorHAnsi"/>
          <w:sz w:val="22"/>
          <w:szCs w:val="22"/>
          <w:lang w:val="en-US"/>
        </w:rPr>
        <w:t xml:space="preserve">For each change listed, predict the equilibrium shift using the reaction from </w:t>
      </w:r>
      <w:r w:rsidR="00C11AAF" w:rsidRPr="00381E73">
        <w:rPr>
          <w:rFonts w:asciiTheme="minorHAnsi" w:hAnsiTheme="minorHAnsi"/>
          <w:sz w:val="22"/>
          <w:szCs w:val="22"/>
          <w:lang w:val="en-US"/>
        </w:rPr>
        <w:t>Q</w:t>
      </w:r>
      <w:r w:rsidRPr="00381E73">
        <w:rPr>
          <w:rFonts w:asciiTheme="minorHAnsi" w:hAnsiTheme="minorHAnsi"/>
          <w:sz w:val="22"/>
          <w:szCs w:val="22"/>
          <w:lang w:val="en-US"/>
        </w:rPr>
        <w:t xml:space="preserve">uestion </w:t>
      </w:r>
      <w:r w:rsidR="00C11AAF" w:rsidRPr="00381E73">
        <w:rPr>
          <w:rFonts w:asciiTheme="minorHAnsi" w:hAnsiTheme="minorHAnsi"/>
          <w:sz w:val="22"/>
          <w:szCs w:val="22"/>
          <w:lang w:val="en-US"/>
        </w:rPr>
        <w:t xml:space="preserve">1 </w:t>
      </w:r>
      <w:r w:rsidRPr="00381E73">
        <w:rPr>
          <w:rFonts w:asciiTheme="minorHAnsi" w:hAnsiTheme="minorHAnsi"/>
          <w:sz w:val="22"/>
          <w:szCs w:val="22"/>
          <w:lang w:val="en-US"/>
        </w:rPr>
        <w:t xml:space="preserve">and your knowledge of Le </w:t>
      </w:r>
      <w:proofErr w:type="spellStart"/>
      <w:r w:rsidRPr="00381E73">
        <w:rPr>
          <w:rFonts w:asciiTheme="minorHAnsi" w:hAnsiTheme="minorHAnsi"/>
          <w:sz w:val="22"/>
          <w:szCs w:val="22"/>
          <w:lang w:val="en-US"/>
        </w:rPr>
        <w:t>Chatelier’s</w:t>
      </w:r>
      <w:proofErr w:type="spellEnd"/>
      <w:r w:rsidRPr="00381E73">
        <w:rPr>
          <w:rFonts w:asciiTheme="minorHAnsi" w:hAnsiTheme="minorHAnsi"/>
          <w:sz w:val="22"/>
          <w:szCs w:val="22"/>
          <w:lang w:val="en-US"/>
        </w:rPr>
        <w:t xml:space="preserve"> Principle:</w:t>
      </w:r>
    </w:p>
    <w:tbl>
      <w:tblPr>
        <w:tblW w:w="9904" w:type="dxa"/>
        <w:jc w:val="center"/>
        <w:tblLayout w:type="fixed"/>
        <w:tblCellMar>
          <w:left w:w="80" w:type="dxa"/>
          <w:right w:w="80" w:type="dxa"/>
        </w:tblCellMar>
        <w:tblLook w:val="0000" w:firstRow="0" w:lastRow="0" w:firstColumn="0" w:lastColumn="0" w:noHBand="0" w:noVBand="0"/>
      </w:tblPr>
      <w:tblGrid>
        <w:gridCol w:w="2347"/>
        <w:gridCol w:w="2697"/>
        <w:gridCol w:w="1890"/>
        <w:gridCol w:w="2970"/>
      </w:tblGrid>
      <w:tr w:rsidR="00CD456A" w:rsidRPr="00381E73" w14:paraId="46FFC916" w14:textId="77777777" w:rsidTr="00F37AF9">
        <w:trPr>
          <w:cantSplit/>
          <w:trHeight w:val="615"/>
          <w:jc w:val="center"/>
        </w:trPr>
        <w:tc>
          <w:tcPr>
            <w:tcW w:w="2347" w:type="dxa"/>
            <w:tcBorders>
              <w:top w:val="single" w:sz="6" w:space="0" w:color="auto"/>
              <w:left w:val="single" w:sz="6" w:space="0" w:color="auto"/>
              <w:bottom w:val="single" w:sz="6" w:space="0" w:color="auto"/>
              <w:right w:val="single" w:sz="6" w:space="0" w:color="auto"/>
            </w:tcBorders>
            <w:shd w:val="clear" w:color="auto" w:fill="auto"/>
            <w:vAlign w:val="center"/>
          </w:tcPr>
          <w:p w14:paraId="6AF96CEE"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r w:rsidRPr="00381E73">
              <w:rPr>
                <w:rFonts w:asciiTheme="minorHAnsi" w:hAnsiTheme="minorHAnsi"/>
                <w:b/>
                <w:sz w:val="22"/>
                <w:szCs w:val="22"/>
                <w:lang w:val="en-US"/>
              </w:rPr>
              <w:t>Stress</w:t>
            </w:r>
          </w:p>
        </w:tc>
        <w:tc>
          <w:tcPr>
            <w:tcW w:w="2697" w:type="dxa"/>
            <w:tcBorders>
              <w:top w:val="single" w:sz="6" w:space="0" w:color="auto"/>
              <w:left w:val="single" w:sz="6" w:space="0" w:color="auto"/>
              <w:bottom w:val="single" w:sz="6" w:space="0" w:color="auto"/>
              <w:right w:val="single" w:sz="6" w:space="0" w:color="auto"/>
            </w:tcBorders>
            <w:shd w:val="clear" w:color="auto" w:fill="auto"/>
            <w:vAlign w:val="center"/>
          </w:tcPr>
          <w:p w14:paraId="7DD4D8A6" w14:textId="3CFC2840" w:rsidR="00CD456A" w:rsidRPr="00381E73" w:rsidRDefault="00CD456A" w:rsidP="00F37AF9">
            <w:pPr>
              <w:widowControl w:val="0"/>
              <w:tabs>
                <w:tab w:val="left" w:pos="6120"/>
                <w:tab w:val="right" w:pos="9360"/>
              </w:tabs>
              <w:jc w:val="center"/>
              <w:rPr>
                <w:rFonts w:asciiTheme="minorHAnsi" w:hAnsiTheme="minorHAnsi"/>
                <w:b/>
                <w:sz w:val="22"/>
                <w:szCs w:val="22"/>
                <w:lang w:val="en-US"/>
              </w:rPr>
            </w:pPr>
            <w:r w:rsidRPr="00381E73">
              <w:rPr>
                <w:rFonts w:asciiTheme="minorHAnsi" w:hAnsiTheme="minorHAnsi"/>
                <w:b/>
                <w:sz w:val="22"/>
                <w:szCs w:val="22"/>
                <w:lang w:val="en-US"/>
              </w:rPr>
              <w:t xml:space="preserve">Direction of </w:t>
            </w:r>
            <w:r w:rsidR="00C11AAF" w:rsidRPr="00381E73">
              <w:rPr>
                <w:rFonts w:asciiTheme="minorHAnsi" w:hAnsiTheme="minorHAnsi"/>
                <w:b/>
                <w:sz w:val="22"/>
                <w:szCs w:val="22"/>
                <w:lang w:val="en-US"/>
              </w:rPr>
              <w:t>s</w:t>
            </w:r>
            <w:r w:rsidRPr="00381E73">
              <w:rPr>
                <w:rFonts w:asciiTheme="minorHAnsi" w:hAnsiTheme="minorHAnsi"/>
                <w:b/>
                <w:sz w:val="22"/>
                <w:szCs w:val="22"/>
                <w:lang w:val="en-US"/>
              </w:rPr>
              <w:t>hift</w:t>
            </w:r>
          </w:p>
          <w:p w14:paraId="6988519D" w14:textId="2BD3E9C5" w:rsidR="00CD456A" w:rsidRPr="00381E73" w:rsidRDefault="00CD456A" w:rsidP="00F37AF9">
            <w:pPr>
              <w:widowControl w:val="0"/>
              <w:tabs>
                <w:tab w:val="left" w:pos="6120"/>
                <w:tab w:val="right" w:pos="9360"/>
              </w:tabs>
              <w:jc w:val="center"/>
              <w:rPr>
                <w:rFonts w:asciiTheme="minorHAnsi" w:hAnsiTheme="minorHAnsi"/>
                <w:sz w:val="22"/>
                <w:szCs w:val="22"/>
                <w:lang w:val="en-US"/>
              </w:rPr>
            </w:pPr>
            <w:r w:rsidRPr="00381E73">
              <w:rPr>
                <w:rFonts w:asciiTheme="minorHAnsi" w:hAnsiTheme="minorHAnsi"/>
                <w:sz w:val="22"/>
                <w:szCs w:val="22"/>
                <w:lang w:val="en-US"/>
              </w:rPr>
              <w:t>(</w:t>
            </w:r>
            <w:r w:rsidRPr="00381E73">
              <w:rPr>
                <w:rFonts w:asciiTheme="minorHAnsi" w:hAnsiTheme="minorHAnsi"/>
                <w:sz w:val="22"/>
                <w:szCs w:val="22"/>
                <w:lang w:val="en-US"/>
              </w:rPr>
              <w:sym w:font="Wingdings" w:char="F0E0"/>
            </w:r>
            <w:r w:rsidR="00C11AAF" w:rsidRPr="00381E73">
              <w:rPr>
                <w:rFonts w:asciiTheme="minorHAnsi" w:hAnsiTheme="minorHAnsi"/>
                <w:sz w:val="22"/>
                <w:szCs w:val="22"/>
                <w:lang w:val="en-US"/>
              </w:rPr>
              <w:t>,</w:t>
            </w:r>
            <w:r w:rsidRPr="00381E73">
              <w:rPr>
                <w:rFonts w:asciiTheme="minorHAnsi" w:hAnsiTheme="minorHAnsi"/>
                <w:sz w:val="22"/>
                <w:szCs w:val="22"/>
                <w:lang w:val="en-US"/>
              </w:rPr>
              <w:t xml:space="preserve">  </w:t>
            </w:r>
            <w:r w:rsidRPr="00381E73">
              <w:rPr>
                <w:rFonts w:asciiTheme="minorHAnsi" w:hAnsiTheme="minorHAnsi"/>
                <w:sz w:val="22"/>
                <w:szCs w:val="22"/>
                <w:lang w:val="en-US"/>
              </w:rPr>
              <w:sym w:font="Wingdings" w:char="F0DF"/>
            </w:r>
            <w:r w:rsidR="00C11AAF" w:rsidRPr="00381E73">
              <w:rPr>
                <w:rFonts w:asciiTheme="minorHAnsi" w:hAnsiTheme="minorHAnsi"/>
                <w:sz w:val="22"/>
                <w:szCs w:val="22"/>
                <w:lang w:val="en-US"/>
              </w:rPr>
              <w:t>,</w:t>
            </w:r>
            <w:r w:rsidRPr="00381E73">
              <w:rPr>
                <w:rFonts w:asciiTheme="minorHAnsi" w:hAnsiTheme="minorHAnsi"/>
                <w:sz w:val="22"/>
                <w:szCs w:val="22"/>
                <w:lang w:val="en-US"/>
              </w:rPr>
              <w:t xml:space="preserve"> or </w:t>
            </w:r>
            <w:r w:rsidRPr="00381E73">
              <w:rPr>
                <w:rFonts w:asciiTheme="minorHAnsi" w:hAnsiTheme="minorHAnsi"/>
                <w:i/>
                <w:sz w:val="22"/>
                <w:szCs w:val="22"/>
                <w:lang w:val="en-US"/>
              </w:rPr>
              <w:t>no change</w:t>
            </w:r>
            <w:r w:rsidRPr="00381E73">
              <w:rPr>
                <w:rFonts w:asciiTheme="minorHAnsi" w:hAnsiTheme="minorHAnsi"/>
                <w:sz w:val="22"/>
                <w:szCs w:val="22"/>
                <w:lang w:val="en-US"/>
              </w:rPr>
              <w:t>)</w:t>
            </w:r>
          </w:p>
        </w:tc>
        <w:tc>
          <w:tcPr>
            <w:tcW w:w="1890" w:type="dxa"/>
            <w:tcBorders>
              <w:top w:val="single" w:sz="6" w:space="0" w:color="auto"/>
              <w:left w:val="single" w:sz="6" w:space="0" w:color="auto"/>
              <w:bottom w:val="single" w:sz="6" w:space="0" w:color="auto"/>
              <w:right w:val="single" w:sz="6" w:space="0" w:color="auto"/>
            </w:tcBorders>
            <w:vAlign w:val="center"/>
          </w:tcPr>
          <w:p w14:paraId="2DAFD0DF" w14:textId="77777777" w:rsidR="00CD456A" w:rsidRPr="00381E73" w:rsidRDefault="00CD456A" w:rsidP="00F37AF9">
            <w:pPr>
              <w:widowControl w:val="0"/>
              <w:tabs>
                <w:tab w:val="left" w:pos="6120"/>
                <w:tab w:val="right" w:pos="9360"/>
              </w:tabs>
              <w:jc w:val="center"/>
              <w:rPr>
                <w:rFonts w:asciiTheme="minorHAnsi" w:hAnsiTheme="minorHAnsi"/>
                <w:b/>
                <w:sz w:val="22"/>
                <w:szCs w:val="22"/>
                <w:lang w:val="en-US"/>
              </w:rPr>
            </w:pPr>
            <w:r w:rsidRPr="00381E73">
              <w:rPr>
                <w:rFonts w:asciiTheme="minorHAnsi" w:hAnsiTheme="minorHAnsi"/>
                <w:b/>
                <w:sz w:val="22"/>
                <w:szCs w:val="22"/>
                <w:lang w:val="en-US"/>
              </w:rPr>
              <w:t>Stress</w:t>
            </w:r>
          </w:p>
        </w:tc>
        <w:tc>
          <w:tcPr>
            <w:tcW w:w="2970" w:type="dxa"/>
            <w:tcBorders>
              <w:top w:val="single" w:sz="6" w:space="0" w:color="auto"/>
              <w:left w:val="single" w:sz="6" w:space="0" w:color="auto"/>
              <w:bottom w:val="single" w:sz="6" w:space="0" w:color="auto"/>
              <w:right w:val="single" w:sz="6" w:space="0" w:color="auto"/>
            </w:tcBorders>
            <w:vAlign w:val="center"/>
          </w:tcPr>
          <w:p w14:paraId="4CECD6E0" w14:textId="7BBBEA07" w:rsidR="00CD456A" w:rsidRPr="00381E73" w:rsidRDefault="00CD456A" w:rsidP="00F37AF9">
            <w:pPr>
              <w:widowControl w:val="0"/>
              <w:tabs>
                <w:tab w:val="left" w:pos="6120"/>
                <w:tab w:val="right" w:pos="9360"/>
              </w:tabs>
              <w:jc w:val="center"/>
              <w:rPr>
                <w:rFonts w:asciiTheme="minorHAnsi" w:hAnsiTheme="minorHAnsi"/>
                <w:b/>
                <w:sz w:val="22"/>
                <w:szCs w:val="22"/>
                <w:lang w:val="en-US"/>
              </w:rPr>
            </w:pPr>
            <w:r w:rsidRPr="00381E73">
              <w:rPr>
                <w:rFonts w:asciiTheme="minorHAnsi" w:hAnsiTheme="minorHAnsi"/>
                <w:b/>
                <w:sz w:val="22"/>
                <w:szCs w:val="22"/>
                <w:lang w:val="en-US"/>
              </w:rPr>
              <w:t xml:space="preserve">Direction of </w:t>
            </w:r>
            <w:r w:rsidR="00C11AAF" w:rsidRPr="00381E73">
              <w:rPr>
                <w:rFonts w:asciiTheme="minorHAnsi" w:hAnsiTheme="minorHAnsi"/>
                <w:b/>
                <w:sz w:val="22"/>
                <w:szCs w:val="22"/>
                <w:lang w:val="en-US"/>
              </w:rPr>
              <w:t>s</w:t>
            </w:r>
            <w:r w:rsidRPr="00381E73">
              <w:rPr>
                <w:rFonts w:asciiTheme="minorHAnsi" w:hAnsiTheme="minorHAnsi"/>
                <w:b/>
                <w:sz w:val="22"/>
                <w:szCs w:val="22"/>
                <w:lang w:val="en-US"/>
              </w:rPr>
              <w:t>hift</w:t>
            </w:r>
          </w:p>
          <w:p w14:paraId="34FC1D60" w14:textId="7C7B312A" w:rsidR="00CD456A" w:rsidRPr="00381E73" w:rsidRDefault="00CD456A" w:rsidP="00F37AF9">
            <w:pPr>
              <w:widowControl w:val="0"/>
              <w:tabs>
                <w:tab w:val="left" w:pos="6120"/>
                <w:tab w:val="right" w:pos="9360"/>
              </w:tabs>
              <w:jc w:val="center"/>
              <w:rPr>
                <w:rFonts w:asciiTheme="minorHAnsi" w:hAnsiTheme="minorHAnsi"/>
                <w:b/>
                <w:sz w:val="22"/>
                <w:szCs w:val="22"/>
                <w:lang w:val="en-US"/>
              </w:rPr>
            </w:pPr>
            <w:r w:rsidRPr="00381E73">
              <w:rPr>
                <w:rFonts w:asciiTheme="minorHAnsi" w:hAnsiTheme="minorHAnsi"/>
                <w:sz w:val="22"/>
                <w:szCs w:val="22"/>
                <w:lang w:val="en-US"/>
              </w:rPr>
              <w:t>(</w:t>
            </w:r>
            <w:r w:rsidRPr="00381E73">
              <w:rPr>
                <w:rFonts w:asciiTheme="minorHAnsi" w:hAnsiTheme="minorHAnsi"/>
                <w:sz w:val="22"/>
                <w:szCs w:val="22"/>
                <w:lang w:val="en-US"/>
              </w:rPr>
              <w:sym w:font="Wingdings" w:char="F0E0"/>
            </w:r>
            <w:r w:rsidR="00C11AAF" w:rsidRPr="00381E73">
              <w:rPr>
                <w:rFonts w:asciiTheme="minorHAnsi" w:hAnsiTheme="minorHAnsi"/>
                <w:sz w:val="22"/>
                <w:szCs w:val="22"/>
                <w:lang w:val="en-US"/>
              </w:rPr>
              <w:t>,</w:t>
            </w:r>
            <w:r w:rsidRPr="00381E73">
              <w:rPr>
                <w:rFonts w:asciiTheme="minorHAnsi" w:hAnsiTheme="minorHAnsi"/>
                <w:sz w:val="22"/>
                <w:szCs w:val="22"/>
                <w:lang w:val="en-US"/>
              </w:rPr>
              <w:t xml:space="preserve">  </w:t>
            </w:r>
            <w:r w:rsidRPr="00381E73">
              <w:rPr>
                <w:rFonts w:asciiTheme="minorHAnsi" w:hAnsiTheme="minorHAnsi"/>
                <w:sz w:val="22"/>
                <w:szCs w:val="22"/>
                <w:lang w:val="en-US"/>
              </w:rPr>
              <w:sym w:font="Wingdings" w:char="F0DF"/>
            </w:r>
            <w:r w:rsidR="00C11AAF" w:rsidRPr="00381E73">
              <w:rPr>
                <w:rFonts w:asciiTheme="minorHAnsi" w:hAnsiTheme="minorHAnsi"/>
                <w:sz w:val="22"/>
                <w:szCs w:val="22"/>
                <w:lang w:val="en-US"/>
              </w:rPr>
              <w:t>,</w:t>
            </w:r>
            <w:r w:rsidRPr="00381E73">
              <w:rPr>
                <w:rFonts w:asciiTheme="minorHAnsi" w:hAnsiTheme="minorHAnsi"/>
                <w:sz w:val="22"/>
                <w:szCs w:val="22"/>
                <w:lang w:val="en-US"/>
              </w:rPr>
              <w:t xml:space="preserve"> or </w:t>
            </w:r>
            <w:r w:rsidRPr="00381E73">
              <w:rPr>
                <w:rFonts w:asciiTheme="minorHAnsi" w:hAnsiTheme="minorHAnsi"/>
                <w:i/>
                <w:sz w:val="22"/>
                <w:szCs w:val="22"/>
                <w:lang w:val="en-US"/>
              </w:rPr>
              <w:t>no change</w:t>
            </w:r>
            <w:r w:rsidRPr="00381E73">
              <w:rPr>
                <w:rFonts w:asciiTheme="minorHAnsi" w:hAnsiTheme="minorHAnsi"/>
                <w:sz w:val="22"/>
                <w:szCs w:val="22"/>
                <w:lang w:val="en-US"/>
              </w:rPr>
              <w:t>)</w:t>
            </w:r>
          </w:p>
        </w:tc>
      </w:tr>
      <w:tr w:rsidR="00CD456A" w:rsidRPr="00381E73" w14:paraId="00B42637" w14:textId="77777777" w:rsidTr="00F37AF9">
        <w:trPr>
          <w:cantSplit/>
          <w:trHeight w:val="432"/>
          <w:jc w:val="center"/>
        </w:trPr>
        <w:tc>
          <w:tcPr>
            <w:tcW w:w="2347" w:type="dxa"/>
            <w:tcBorders>
              <w:top w:val="single" w:sz="6" w:space="0" w:color="auto"/>
              <w:left w:val="single" w:sz="6" w:space="0" w:color="auto"/>
              <w:bottom w:val="single" w:sz="6" w:space="0" w:color="auto"/>
              <w:right w:val="single" w:sz="6" w:space="0" w:color="auto"/>
            </w:tcBorders>
            <w:vAlign w:val="center"/>
          </w:tcPr>
          <w:p w14:paraId="5DD22955" w14:textId="77777777" w:rsidR="00CD456A" w:rsidRPr="00381E73" w:rsidRDefault="00CD456A" w:rsidP="00F37AF9">
            <w:pPr>
              <w:widowControl w:val="0"/>
              <w:tabs>
                <w:tab w:val="left" w:pos="6120"/>
                <w:tab w:val="right" w:pos="9360"/>
              </w:tabs>
              <w:rPr>
                <w:rFonts w:asciiTheme="minorHAnsi" w:hAnsiTheme="minorHAnsi"/>
                <w:sz w:val="22"/>
                <w:szCs w:val="22"/>
                <w:lang w:val="en-US"/>
              </w:rPr>
            </w:pPr>
            <w:r w:rsidRPr="00381E73">
              <w:rPr>
                <w:rFonts w:asciiTheme="minorHAnsi" w:hAnsiTheme="minorHAnsi"/>
                <w:sz w:val="22"/>
                <w:szCs w:val="22"/>
                <w:lang w:val="en-US"/>
              </w:rPr>
              <w:t>Raise temperature</w:t>
            </w:r>
          </w:p>
        </w:tc>
        <w:tc>
          <w:tcPr>
            <w:tcW w:w="2697" w:type="dxa"/>
            <w:tcBorders>
              <w:top w:val="single" w:sz="6" w:space="0" w:color="auto"/>
              <w:left w:val="single" w:sz="6" w:space="0" w:color="auto"/>
              <w:bottom w:val="single" w:sz="6" w:space="0" w:color="auto"/>
              <w:right w:val="single" w:sz="6" w:space="0" w:color="auto"/>
            </w:tcBorders>
          </w:tcPr>
          <w:p w14:paraId="628881A3"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p>
        </w:tc>
        <w:tc>
          <w:tcPr>
            <w:tcW w:w="1890" w:type="dxa"/>
            <w:tcBorders>
              <w:top w:val="single" w:sz="6" w:space="0" w:color="auto"/>
              <w:left w:val="single" w:sz="6" w:space="0" w:color="auto"/>
              <w:bottom w:val="single" w:sz="6" w:space="0" w:color="auto"/>
              <w:right w:val="single" w:sz="6" w:space="0" w:color="auto"/>
            </w:tcBorders>
            <w:vAlign w:val="center"/>
          </w:tcPr>
          <w:p w14:paraId="29E2294D"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r w:rsidRPr="00381E73">
              <w:rPr>
                <w:rFonts w:asciiTheme="minorHAnsi" w:hAnsiTheme="minorHAnsi"/>
                <w:sz w:val="22"/>
                <w:szCs w:val="22"/>
                <w:lang w:val="en-US"/>
              </w:rPr>
              <w:t>Add Ag</w:t>
            </w:r>
            <w:r w:rsidRPr="00381E73">
              <w:rPr>
                <w:rFonts w:asciiTheme="minorHAnsi" w:hAnsiTheme="minorHAnsi"/>
                <w:sz w:val="22"/>
                <w:szCs w:val="22"/>
                <w:vertAlign w:val="superscript"/>
                <w:lang w:val="en-US"/>
              </w:rPr>
              <w:t>+</w:t>
            </w:r>
            <w:r w:rsidRPr="00381E73">
              <w:rPr>
                <w:rFonts w:asciiTheme="minorHAnsi" w:hAnsiTheme="minorHAnsi"/>
                <w:sz w:val="22"/>
                <w:szCs w:val="22"/>
                <w:lang w:val="en-US"/>
              </w:rPr>
              <w:t>NO</w:t>
            </w:r>
            <w:r w:rsidRPr="00381E73">
              <w:rPr>
                <w:rFonts w:asciiTheme="minorHAnsi" w:hAnsiTheme="minorHAnsi"/>
                <w:sz w:val="22"/>
                <w:szCs w:val="22"/>
                <w:vertAlign w:val="subscript"/>
                <w:lang w:val="en-US"/>
              </w:rPr>
              <w:t>3</w:t>
            </w:r>
            <w:r w:rsidRPr="00381E73">
              <w:rPr>
                <w:rFonts w:asciiTheme="minorHAnsi" w:hAnsiTheme="minorHAnsi"/>
                <w:sz w:val="22"/>
                <w:szCs w:val="22"/>
                <w:vertAlign w:val="superscript"/>
                <w:lang w:val="en-US"/>
              </w:rPr>
              <w:t>-</w:t>
            </w:r>
            <w:r w:rsidRPr="00381E73">
              <w:rPr>
                <w:rFonts w:asciiTheme="minorHAnsi" w:hAnsiTheme="minorHAnsi"/>
                <w:sz w:val="22"/>
                <w:szCs w:val="22"/>
                <w:lang w:val="en-US"/>
              </w:rPr>
              <w:t xml:space="preserve">    </w:t>
            </w:r>
          </w:p>
        </w:tc>
        <w:tc>
          <w:tcPr>
            <w:tcW w:w="2970" w:type="dxa"/>
            <w:tcBorders>
              <w:top w:val="single" w:sz="6" w:space="0" w:color="auto"/>
              <w:left w:val="single" w:sz="6" w:space="0" w:color="auto"/>
              <w:bottom w:val="single" w:sz="6" w:space="0" w:color="auto"/>
              <w:right w:val="single" w:sz="6" w:space="0" w:color="auto"/>
            </w:tcBorders>
          </w:tcPr>
          <w:p w14:paraId="645735B4"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p>
        </w:tc>
      </w:tr>
      <w:tr w:rsidR="00CD456A" w:rsidRPr="00381E73" w14:paraId="7D20AB52" w14:textId="77777777" w:rsidTr="00F37AF9">
        <w:trPr>
          <w:cantSplit/>
          <w:trHeight w:val="432"/>
          <w:jc w:val="center"/>
        </w:trPr>
        <w:tc>
          <w:tcPr>
            <w:tcW w:w="2347" w:type="dxa"/>
            <w:tcBorders>
              <w:top w:val="single" w:sz="6" w:space="0" w:color="auto"/>
              <w:left w:val="single" w:sz="6" w:space="0" w:color="auto"/>
              <w:bottom w:val="single" w:sz="6" w:space="0" w:color="auto"/>
              <w:right w:val="single" w:sz="6" w:space="0" w:color="auto"/>
            </w:tcBorders>
            <w:vAlign w:val="center"/>
          </w:tcPr>
          <w:p w14:paraId="1A2ACE12" w14:textId="77777777" w:rsidR="00CD456A" w:rsidRPr="00381E73" w:rsidRDefault="00CD456A" w:rsidP="00F37AF9">
            <w:pPr>
              <w:widowControl w:val="0"/>
              <w:tabs>
                <w:tab w:val="left" w:pos="6120"/>
                <w:tab w:val="right" w:pos="9360"/>
              </w:tabs>
              <w:rPr>
                <w:rFonts w:asciiTheme="minorHAnsi" w:hAnsiTheme="minorHAnsi"/>
                <w:sz w:val="22"/>
                <w:szCs w:val="22"/>
                <w:lang w:val="en-US"/>
              </w:rPr>
            </w:pPr>
            <w:r w:rsidRPr="00381E73">
              <w:rPr>
                <w:rFonts w:asciiTheme="minorHAnsi" w:hAnsiTheme="minorHAnsi"/>
                <w:sz w:val="22"/>
                <w:szCs w:val="22"/>
                <w:lang w:val="en-US"/>
              </w:rPr>
              <w:t>Lower temperature</w:t>
            </w:r>
          </w:p>
        </w:tc>
        <w:tc>
          <w:tcPr>
            <w:tcW w:w="2697" w:type="dxa"/>
            <w:tcBorders>
              <w:top w:val="single" w:sz="6" w:space="0" w:color="auto"/>
              <w:left w:val="single" w:sz="6" w:space="0" w:color="auto"/>
              <w:bottom w:val="single" w:sz="6" w:space="0" w:color="auto"/>
              <w:right w:val="single" w:sz="6" w:space="0" w:color="auto"/>
            </w:tcBorders>
          </w:tcPr>
          <w:p w14:paraId="773043F5"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p>
        </w:tc>
        <w:tc>
          <w:tcPr>
            <w:tcW w:w="1890" w:type="dxa"/>
            <w:tcBorders>
              <w:top w:val="single" w:sz="6" w:space="0" w:color="auto"/>
              <w:left w:val="single" w:sz="6" w:space="0" w:color="auto"/>
              <w:bottom w:val="single" w:sz="6" w:space="0" w:color="auto"/>
              <w:right w:val="single" w:sz="6" w:space="0" w:color="auto"/>
            </w:tcBorders>
            <w:vAlign w:val="center"/>
          </w:tcPr>
          <w:p w14:paraId="11ABF4EC"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r w:rsidRPr="00381E73">
              <w:rPr>
                <w:rFonts w:asciiTheme="minorHAnsi" w:hAnsiTheme="minorHAnsi"/>
                <w:sz w:val="22"/>
                <w:szCs w:val="22"/>
                <w:lang w:val="en-US"/>
              </w:rPr>
              <w:t xml:space="preserve">Add </w:t>
            </w:r>
            <w:proofErr w:type="spellStart"/>
            <w:r w:rsidRPr="00381E73">
              <w:rPr>
                <w:rFonts w:asciiTheme="minorHAnsi" w:hAnsiTheme="minorHAnsi"/>
                <w:sz w:val="22"/>
                <w:szCs w:val="22"/>
                <w:lang w:val="en-US"/>
              </w:rPr>
              <w:t>Na</w:t>
            </w:r>
            <w:r w:rsidRPr="00381E73">
              <w:rPr>
                <w:rFonts w:asciiTheme="minorHAnsi" w:hAnsiTheme="minorHAnsi"/>
                <w:sz w:val="22"/>
                <w:szCs w:val="22"/>
                <w:vertAlign w:val="superscript"/>
                <w:lang w:val="en-US"/>
              </w:rPr>
              <w:t>+</w:t>
            </w:r>
            <w:r w:rsidRPr="00381E73">
              <w:rPr>
                <w:rFonts w:asciiTheme="minorHAnsi" w:hAnsiTheme="minorHAnsi"/>
                <w:sz w:val="22"/>
                <w:szCs w:val="22"/>
                <w:lang w:val="en-US"/>
              </w:rPr>
              <w:t>Cl</w:t>
            </w:r>
            <w:proofErr w:type="spellEnd"/>
            <w:r w:rsidRPr="00381E73">
              <w:rPr>
                <w:rFonts w:asciiTheme="minorHAnsi" w:hAnsiTheme="minorHAnsi"/>
                <w:sz w:val="22"/>
                <w:szCs w:val="22"/>
                <w:vertAlign w:val="superscript"/>
                <w:lang w:val="en-US"/>
              </w:rPr>
              <w:t>-</w:t>
            </w:r>
          </w:p>
        </w:tc>
        <w:tc>
          <w:tcPr>
            <w:tcW w:w="2970" w:type="dxa"/>
            <w:tcBorders>
              <w:top w:val="single" w:sz="6" w:space="0" w:color="auto"/>
              <w:left w:val="single" w:sz="6" w:space="0" w:color="auto"/>
              <w:bottom w:val="single" w:sz="6" w:space="0" w:color="auto"/>
              <w:right w:val="single" w:sz="6" w:space="0" w:color="auto"/>
            </w:tcBorders>
          </w:tcPr>
          <w:p w14:paraId="0CDFB49D"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p>
        </w:tc>
      </w:tr>
    </w:tbl>
    <w:p w14:paraId="69596325" w14:textId="04FE095D" w:rsidR="00CD456A" w:rsidRPr="00381E73" w:rsidRDefault="00CD456A" w:rsidP="00CD456A">
      <w:pPr>
        <w:pStyle w:val="Bulletbody"/>
        <w:numPr>
          <w:ilvl w:val="0"/>
          <w:numId w:val="0"/>
        </w:numPr>
        <w:rPr>
          <w:rFonts w:asciiTheme="minorHAnsi" w:hAnsiTheme="minorHAnsi"/>
          <w:color w:val="000000" w:themeColor="text1"/>
          <w:sz w:val="36"/>
          <w:szCs w:val="36"/>
          <w:lang w:val="en-US"/>
        </w:rPr>
      </w:pPr>
    </w:p>
    <w:p w14:paraId="49EB8C5D" w14:textId="4D0CCFC8" w:rsidR="00CD456A" w:rsidRDefault="00CD456A" w:rsidP="00E83BD5">
      <w:pPr>
        <w:pStyle w:val="Ahead"/>
        <w:ind w:left="0"/>
        <w:rPr>
          <w:noProof w:val="0"/>
          <w:lang w:val="en-US"/>
        </w:rPr>
      </w:pPr>
    </w:p>
    <w:p w14:paraId="7F8C07D1" w14:textId="77777777" w:rsidR="00E83BD5" w:rsidRPr="00381E73" w:rsidRDefault="00E83BD5" w:rsidP="00E83BD5">
      <w:pPr>
        <w:pStyle w:val="Ahead"/>
        <w:ind w:left="0"/>
        <w:rPr>
          <w:noProof w:val="0"/>
          <w:lang w:val="en-US"/>
        </w:rPr>
      </w:pPr>
    </w:p>
    <w:p w14:paraId="295853BD" w14:textId="710CC79C" w:rsidR="00CD456A" w:rsidRPr="00381E73" w:rsidRDefault="2E8F6D50" w:rsidP="00A97B61">
      <w:pPr>
        <w:pStyle w:val="Ahead"/>
        <w:rPr>
          <w:noProof w:val="0"/>
          <w:lang w:val="en-US"/>
        </w:rPr>
      </w:pPr>
      <w:r w:rsidRPr="00381E73">
        <w:rPr>
          <w:bCs/>
          <w:noProof w:val="0"/>
          <w:sz w:val="55"/>
          <w:szCs w:val="55"/>
          <w:lang w:val="en-US"/>
        </w:rPr>
        <w:lastRenderedPageBreak/>
        <w:t>Equilibrium/</w:t>
      </w:r>
      <w:r w:rsidR="00CD456A" w:rsidRPr="00381E73">
        <w:rPr>
          <w:noProof w:val="0"/>
          <w:lang w:val="en-US"/>
        </w:rPr>
        <w:t xml:space="preserve">Le </w:t>
      </w:r>
      <w:proofErr w:type="spellStart"/>
      <w:r w:rsidR="00CD456A" w:rsidRPr="00381E73">
        <w:rPr>
          <w:noProof w:val="0"/>
          <w:lang w:val="en-US"/>
        </w:rPr>
        <w:t>Chatelier’s</w:t>
      </w:r>
      <w:proofErr w:type="spellEnd"/>
      <w:r w:rsidR="00CD456A" w:rsidRPr="00381E73">
        <w:rPr>
          <w:noProof w:val="0"/>
          <w:lang w:val="en-US"/>
        </w:rPr>
        <w:t xml:space="preserve"> Principle </w:t>
      </w:r>
    </w:p>
    <w:p w14:paraId="253D741C" w14:textId="6FDFCBA2" w:rsidR="00CD456A" w:rsidRPr="00381E73" w:rsidRDefault="00CD456A" w:rsidP="00A97B61">
      <w:pPr>
        <w:pStyle w:val="Ahead"/>
        <w:rPr>
          <w:noProof w:val="0"/>
          <w:lang w:val="en-US"/>
        </w:rPr>
      </w:pPr>
      <w:r w:rsidRPr="00381E73">
        <w:rPr>
          <w:noProof w:val="0"/>
          <w:color w:val="48B49F"/>
          <w:sz w:val="44"/>
          <w:szCs w:val="44"/>
          <w:lang w:val="en-US"/>
        </w:rPr>
        <w:t>Student Lab Sheet</w:t>
      </w:r>
    </w:p>
    <w:p w14:paraId="419C1EB4" w14:textId="1D1A0A14" w:rsidR="00CD456A" w:rsidRPr="00381E73" w:rsidRDefault="00CD456A" w:rsidP="00A97B61">
      <w:pPr>
        <w:pStyle w:val="Bhead"/>
        <w:rPr>
          <w:lang w:val="en-US"/>
        </w:rPr>
      </w:pPr>
      <w:r w:rsidRPr="00381E73">
        <w:rPr>
          <w:lang w:val="en-US"/>
        </w:rPr>
        <w:t>Activity 1</w:t>
      </w:r>
      <w:r w:rsidR="17BD9466" w:rsidRPr="00381E73">
        <w:rPr>
          <w:lang w:val="en-US"/>
        </w:rPr>
        <w:t>:</w:t>
      </w:r>
      <w:r w:rsidRPr="00381E73">
        <w:rPr>
          <w:lang w:val="en-US"/>
        </w:rPr>
        <w:t xml:space="preserve"> Iodine and Starch</w:t>
      </w:r>
      <w:r w:rsidRPr="00381E73">
        <w:rPr>
          <w:lang w:val="en-US"/>
        </w:rPr>
        <w:br/>
      </w:r>
    </w:p>
    <w:p w14:paraId="1D52B2A3" w14:textId="77777777" w:rsidR="00CD456A" w:rsidRPr="00381E73" w:rsidRDefault="00CD456A" w:rsidP="00A97B61">
      <w:pPr>
        <w:pStyle w:val="Bhead"/>
        <w:rPr>
          <w:lang w:val="en-US"/>
        </w:rPr>
      </w:pPr>
      <w:r w:rsidRPr="00381E73">
        <w:rPr>
          <w:lang w:val="en-US"/>
        </w:rPr>
        <w:t xml:space="preserve">Materials:  </w:t>
      </w:r>
    </w:p>
    <w:p w14:paraId="089BE97D" w14:textId="77777777" w:rsidR="00CD456A" w:rsidRPr="00381E73" w:rsidRDefault="00CD456A" w:rsidP="00CD456A">
      <w:pPr>
        <w:widowControl w:val="0"/>
        <w:numPr>
          <w:ilvl w:val="0"/>
          <w:numId w:val="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lang w:val="en-US"/>
        </w:rPr>
        <w:sectPr w:rsidR="00CD456A" w:rsidRPr="00381E73" w:rsidSect="00CD456A">
          <w:type w:val="continuous"/>
          <w:pgSz w:w="12240" w:h="15840" w:code="9"/>
          <w:pgMar w:top="907" w:right="1800" w:bottom="1440" w:left="1080" w:header="720" w:footer="144" w:gutter="0"/>
          <w:cols w:space="720"/>
          <w:noEndnote/>
        </w:sectPr>
      </w:pPr>
    </w:p>
    <w:p w14:paraId="605924D1" w14:textId="77777777" w:rsidR="00CD456A" w:rsidRPr="00381E73" w:rsidRDefault="00CD456A" w:rsidP="00CD456A">
      <w:pPr>
        <w:pStyle w:val="Bulletbody"/>
        <w:rPr>
          <w:rFonts w:asciiTheme="minorHAnsi" w:hAnsiTheme="minorHAnsi"/>
          <w:szCs w:val="22"/>
          <w:lang w:val="en-US"/>
        </w:rPr>
      </w:pPr>
      <w:r w:rsidRPr="00381E73">
        <w:rPr>
          <w:rFonts w:asciiTheme="minorHAnsi" w:hAnsiTheme="minorHAnsi"/>
          <w:szCs w:val="22"/>
          <w:lang w:val="en-US"/>
        </w:rPr>
        <w:t>Starch solution</w:t>
      </w:r>
    </w:p>
    <w:p w14:paraId="56E65FE8" w14:textId="77263213" w:rsidR="00CD456A" w:rsidRPr="00381E73" w:rsidRDefault="001011D5" w:rsidP="00CD456A">
      <w:pPr>
        <w:pStyle w:val="Bulletbody"/>
        <w:rPr>
          <w:rFonts w:asciiTheme="minorHAnsi" w:hAnsiTheme="minorHAnsi"/>
          <w:szCs w:val="22"/>
          <w:lang w:val="en-US"/>
        </w:rPr>
      </w:pPr>
      <w:r w:rsidRPr="00381E73">
        <w:rPr>
          <w:rFonts w:asciiTheme="minorHAnsi" w:hAnsiTheme="minorHAnsi"/>
          <w:szCs w:val="22"/>
          <w:lang w:val="en-US"/>
        </w:rPr>
        <w:t>1 (</w:t>
      </w:r>
      <w:r w:rsidR="00CD456A" w:rsidRPr="00381E73">
        <w:rPr>
          <w:rFonts w:asciiTheme="minorHAnsi" w:hAnsiTheme="minorHAnsi"/>
          <w:szCs w:val="22"/>
          <w:lang w:val="en-US"/>
        </w:rPr>
        <w:t>100 mL</w:t>
      </w:r>
      <w:r w:rsidRPr="00381E73">
        <w:rPr>
          <w:rFonts w:asciiTheme="minorHAnsi" w:hAnsiTheme="minorHAnsi"/>
          <w:szCs w:val="22"/>
          <w:lang w:val="en-US"/>
        </w:rPr>
        <w:t>)</w:t>
      </w:r>
      <w:r w:rsidR="00CD456A" w:rsidRPr="00381E73">
        <w:rPr>
          <w:rFonts w:asciiTheme="minorHAnsi" w:hAnsiTheme="minorHAnsi"/>
          <w:szCs w:val="22"/>
          <w:lang w:val="en-US"/>
        </w:rPr>
        <w:t xml:space="preserve"> graduated cylinder</w:t>
      </w:r>
    </w:p>
    <w:p w14:paraId="5EFA3C65" w14:textId="4C9E5463" w:rsidR="00CD456A" w:rsidRPr="00381E73" w:rsidRDefault="00CD456A" w:rsidP="00CD456A">
      <w:pPr>
        <w:pStyle w:val="Bulletbody"/>
        <w:rPr>
          <w:rFonts w:asciiTheme="minorHAnsi" w:hAnsiTheme="minorHAnsi"/>
          <w:szCs w:val="22"/>
          <w:lang w:val="en-US"/>
        </w:rPr>
      </w:pPr>
      <w:r w:rsidRPr="00381E73">
        <w:rPr>
          <w:rFonts w:asciiTheme="minorHAnsi" w:hAnsiTheme="minorHAnsi"/>
          <w:szCs w:val="22"/>
          <w:lang w:val="en-US"/>
        </w:rPr>
        <w:t xml:space="preserve">3 </w:t>
      </w:r>
      <w:r w:rsidR="001011D5" w:rsidRPr="00381E73">
        <w:rPr>
          <w:rFonts w:asciiTheme="minorHAnsi" w:hAnsiTheme="minorHAnsi"/>
          <w:szCs w:val="22"/>
          <w:lang w:val="en-US"/>
        </w:rPr>
        <w:t xml:space="preserve">(18 x 150 mm) </w:t>
      </w:r>
      <w:r w:rsidRPr="00381E73">
        <w:rPr>
          <w:rFonts w:asciiTheme="minorHAnsi" w:hAnsiTheme="minorHAnsi"/>
          <w:szCs w:val="22"/>
          <w:lang w:val="en-US"/>
        </w:rPr>
        <w:t xml:space="preserve">test tubes </w:t>
      </w:r>
    </w:p>
    <w:p w14:paraId="40EBC4DC" w14:textId="77777777" w:rsidR="00CD456A" w:rsidRPr="00381E73" w:rsidRDefault="00CD456A" w:rsidP="00CD456A">
      <w:pPr>
        <w:pStyle w:val="Bulletbody"/>
        <w:rPr>
          <w:rFonts w:asciiTheme="minorHAnsi" w:hAnsiTheme="minorHAnsi"/>
          <w:szCs w:val="22"/>
          <w:lang w:val="en-US"/>
        </w:rPr>
      </w:pPr>
      <w:r w:rsidRPr="00381E73">
        <w:rPr>
          <w:rFonts w:asciiTheme="minorHAnsi" w:hAnsiTheme="minorHAnsi"/>
          <w:szCs w:val="22"/>
          <w:lang w:val="en-US"/>
        </w:rPr>
        <w:t>Tincture of iodine</w:t>
      </w:r>
    </w:p>
    <w:p w14:paraId="2FEC016B" w14:textId="77777777" w:rsidR="00CD456A" w:rsidRPr="00381E73" w:rsidRDefault="00CD456A" w:rsidP="00CD456A">
      <w:pPr>
        <w:pStyle w:val="Bulletbody"/>
        <w:rPr>
          <w:rFonts w:asciiTheme="minorHAnsi" w:hAnsiTheme="minorHAnsi"/>
          <w:szCs w:val="22"/>
          <w:lang w:val="en-US"/>
        </w:rPr>
      </w:pPr>
      <w:r w:rsidRPr="00381E73">
        <w:rPr>
          <w:rFonts w:asciiTheme="minorHAnsi" w:hAnsiTheme="minorHAnsi"/>
          <w:szCs w:val="22"/>
          <w:lang w:val="en-US"/>
        </w:rPr>
        <w:t>Plastic pipettes</w:t>
      </w:r>
    </w:p>
    <w:p w14:paraId="0BFF2304" w14:textId="77777777" w:rsidR="00CD456A" w:rsidRPr="00381E73" w:rsidRDefault="00CD456A" w:rsidP="00CD456A">
      <w:pPr>
        <w:pStyle w:val="Bulletbody"/>
        <w:rPr>
          <w:rFonts w:asciiTheme="minorHAnsi" w:hAnsiTheme="minorHAnsi"/>
          <w:szCs w:val="22"/>
          <w:lang w:val="en-US"/>
        </w:rPr>
      </w:pPr>
      <w:r w:rsidRPr="00381E73">
        <w:rPr>
          <w:rFonts w:asciiTheme="minorHAnsi" w:hAnsiTheme="minorHAnsi"/>
          <w:szCs w:val="22"/>
          <w:lang w:val="en-US"/>
        </w:rPr>
        <w:t>Glass stirring rod</w:t>
      </w:r>
    </w:p>
    <w:p w14:paraId="55EF0C52" w14:textId="77777777" w:rsidR="00CD456A" w:rsidRPr="00381E73" w:rsidRDefault="00CD456A" w:rsidP="00CD456A">
      <w:pPr>
        <w:pStyle w:val="Bulletbody"/>
        <w:rPr>
          <w:rFonts w:asciiTheme="minorHAnsi" w:hAnsiTheme="minorHAnsi"/>
          <w:szCs w:val="22"/>
          <w:lang w:val="en-US"/>
        </w:rPr>
      </w:pPr>
      <w:r w:rsidRPr="00381E73">
        <w:rPr>
          <w:rFonts w:asciiTheme="minorHAnsi" w:hAnsiTheme="minorHAnsi"/>
          <w:szCs w:val="22"/>
          <w:lang w:val="en-US"/>
        </w:rPr>
        <w:t xml:space="preserve">Ice </w:t>
      </w:r>
    </w:p>
    <w:p w14:paraId="4EB884A6" w14:textId="711828DD" w:rsidR="00CD456A" w:rsidRPr="00381E73" w:rsidRDefault="00CD456A" w:rsidP="00CD456A">
      <w:pPr>
        <w:pStyle w:val="Bulletbody"/>
        <w:rPr>
          <w:rFonts w:asciiTheme="minorHAnsi" w:hAnsiTheme="minorHAnsi"/>
          <w:szCs w:val="22"/>
          <w:lang w:val="en-US"/>
        </w:rPr>
      </w:pPr>
      <w:r w:rsidRPr="00381E73">
        <w:rPr>
          <w:rFonts w:asciiTheme="minorHAnsi" w:hAnsiTheme="minorHAnsi"/>
          <w:szCs w:val="22"/>
          <w:lang w:val="en-US"/>
        </w:rPr>
        <w:t xml:space="preserve">2 </w:t>
      </w:r>
      <w:r w:rsidR="001011D5" w:rsidRPr="00381E73">
        <w:rPr>
          <w:rFonts w:asciiTheme="minorHAnsi" w:hAnsiTheme="minorHAnsi"/>
          <w:szCs w:val="22"/>
          <w:lang w:val="en-US"/>
        </w:rPr>
        <w:t>(</w:t>
      </w:r>
      <w:r w:rsidRPr="00381E73">
        <w:rPr>
          <w:rFonts w:asciiTheme="minorHAnsi" w:hAnsiTheme="minorHAnsi"/>
          <w:szCs w:val="22"/>
          <w:lang w:val="en-US"/>
        </w:rPr>
        <w:t>300 mL</w:t>
      </w:r>
      <w:r w:rsidR="001011D5" w:rsidRPr="00381E73">
        <w:rPr>
          <w:rFonts w:asciiTheme="minorHAnsi" w:hAnsiTheme="minorHAnsi"/>
          <w:szCs w:val="22"/>
          <w:lang w:val="en-US"/>
        </w:rPr>
        <w:t>)</w:t>
      </w:r>
      <w:r w:rsidRPr="00381E73">
        <w:rPr>
          <w:rFonts w:asciiTheme="minorHAnsi" w:hAnsiTheme="minorHAnsi"/>
          <w:szCs w:val="22"/>
          <w:lang w:val="en-US"/>
        </w:rPr>
        <w:t xml:space="preserve"> beakers</w:t>
      </w:r>
    </w:p>
    <w:p w14:paraId="17C5AC80" w14:textId="77777777" w:rsidR="00CD456A" w:rsidRPr="00381E73" w:rsidRDefault="00CD456A" w:rsidP="00CD456A">
      <w:pPr>
        <w:pStyle w:val="Bulletbody"/>
        <w:rPr>
          <w:rFonts w:asciiTheme="minorHAnsi" w:hAnsiTheme="minorHAnsi"/>
          <w:szCs w:val="22"/>
          <w:lang w:val="en-US"/>
        </w:rPr>
      </w:pPr>
      <w:r w:rsidRPr="00381E73">
        <w:rPr>
          <w:rFonts w:asciiTheme="minorHAnsi" w:hAnsiTheme="minorHAnsi"/>
          <w:szCs w:val="22"/>
          <w:lang w:val="en-US"/>
        </w:rPr>
        <w:t>Thermometer</w:t>
      </w:r>
    </w:p>
    <w:p w14:paraId="157755F6" w14:textId="77777777" w:rsidR="00CD456A" w:rsidRPr="00381E73" w:rsidRDefault="00CD456A" w:rsidP="00CD456A">
      <w:pPr>
        <w:pStyle w:val="Bulletbody"/>
        <w:rPr>
          <w:rFonts w:asciiTheme="minorHAnsi" w:hAnsiTheme="minorHAnsi"/>
          <w:szCs w:val="22"/>
          <w:lang w:val="en-US"/>
        </w:rPr>
      </w:pPr>
      <w:r w:rsidRPr="00381E73">
        <w:rPr>
          <w:rFonts w:asciiTheme="minorHAnsi" w:hAnsiTheme="minorHAnsi"/>
          <w:szCs w:val="22"/>
          <w:lang w:val="en-US"/>
        </w:rPr>
        <w:t>Hot plate/electric kettle</w:t>
      </w:r>
    </w:p>
    <w:p w14:paraId="1E297F55" w14:textId="77777777" w:rsidR="00CD456A" w:rsidRPr="00381E73" w:rsidRDefault="00CD456A" w:rsidP="00CD456A">
      <w:pPr>
        <w:pStyle w:val="Bulletbody"/>
        <w:rPr>
          <w:rFonts w:asciiTheme="minorHAnsi" w:hAnsiTheme="minorHAnsi"/>
          <w:szCs w:val="22"/>
          <w:lang w:val="en-US"/>
        </w:rPr>
      </w:pPr>
      <w:r w:rsidRPr="00381E73">
        <w:rPr>
          <w:rFonts w:asciiTheme="minorHAnsi" w:hAnsiTheme="minorHAnsi"/>
          <w:szCs w:val="22"/>
          <w:lang w:val="en-US"/>
        </w:rPr>
        <w:t>Test tube rack</w:t>
      </w:r>
    </w:p>
    <w:p w14:paraId="3906A5DD" w14:textId="77777777" w:rsidR="00CD456A" w:rsidRPr="00381E73" w:rsidRDefault="00CD456A" w:rsidP="00CD456A">
      <w:pPr>
        <w:rPr>
          <w:rFonts w:asciiTheme="minorHAnsi" w:hAnsiTheme="minorHAnsi"/>
          <w:sz w:val="22"/>
          <w:szCs w:val="22"/>
          <w:lang w:val="en-US"/>
        </w:rPr>
        <w:sectPr w:rsidR="00CD456A" w:rsidRPr="00381E73" w:rsidSect="00F37AF9">
          <w:type w:val="continuous"/>
          <w:pgSz w:w="12240" w:h="15840" w:code="9"/>
          <w:pgMar w:top="1440" w:right="1440" w:bottom="1440" w:left="1440" w:header="720" w:footer="720" w:gutter="0"/>
          <w:cols w:num="2" w:space="720"/>
          <w:noEndnote/>
        </w:sectPr>
      </w:pPr>
    </w:p>
    <w:p w14:paraId="4F15DBC9" w14:textId="77777777" w:rsidR="00CD456A" w:rsidRPr="00381E73" w:rsidRDefault="00CD456A" w:rsidP="00CD456A">
      <w:pPr>
        <w:rPr>
          <w:rFonts w:asciiTheme="minorHAnsi" w:hAnsiTheme="minorHAnsi"/>
          <w:color w:val="000000" w:themeColor="text1"/>
          <w:sz w:val="22"/>
          <w:szCs w:val="22"/>
          <w:lang w:val="en-US"/>
        </w:rPr>
      </w:pPr>
    </w:p>
    <w:p w14:paraId="149D9952" w14:textId="77777777" w:rsidR="00CD456A" w:rsidRPr="00381E73" w:rsidRDefault="00CD456A" w:rsidP="00A97B61">
      <w:pPr>
        <w:pStyle w:val="Bhead"/>
        <w:ind w:hanging="360"/>
        <w:rPr>
          <w:lang w:val="en-US"/>
        </w:rPr>
      </w:pPr>
      <w:r w:rsidRPr="00381E73">
        <w:rPr>
          <w:lang w:val="en-US"/>
        </w:rPr>
        <w:t>Procedure:</w:t>
      </w:r>
    </w:p>
    <w:p w14:paraId="7D0F9675" w14:textId="46E48A64" w:rsidR="00CD456A" w:rsidRPr="00381E73" w:rsidRDefault="00CD456A" w:rsidP="00A97B61">
      <w:pPr>
        <w:numPr>
          <w:ilvl w:val="0"/>
          <w:numId w:val="10"/>
        </w:numPr>
        <w:ind w:left="360"/>
        <w:rPr>
          <w:rFonts w:asciiTheme="minorHAnsi" w:hAnsiTheme="minorHAnsi"/>
          <w:sz w:val="22"/>
          <w:szCs w:val="22"/>
          <w:lang w:val="en-US"/>
        </w:rPr>
      </w:pPr>
      <w:r w:rsidRPr="00381E73">
        <w:rPr>
          <w:rFonts w:asciiTheme="minorHAnsi" w:hAnsiTheme="minorHAnsi"/>
          <w:sz w:val="22"/>
          <w:szCs w:val="22"/>
          <w:lang w:val="en-US"/>
        </w:rPr>
        <w:t xml:space="preserve">Measure 60 mL of starch solution using </w:t>
      </w:r>
      <w:r w:rsidR="001011D5" w:rsidRPr="00381E73">
        <w:rPr>
          <w:rFonts w:asciiTheme="minorHAnsi" w:hAnsiTheme="minorHAnsi"/>
          <w:sz w:val="22"/>
          <w:szCs w:val="22"/>
          <w:lang w:val="en-US"/>
        </w:rPr>
        <w:t xml:space="preserve">the </w:t>
      </w:r>
      <w:r w:rsidRPr="00381E73">
        <w:rPr>
          <w:rFonts w:asciiTheme="minorHAnsi" w:hAnsiTheme="minorHAnsi"/>
          <w:sz w:val="22"/>
          <w:szCs w:val="22"/>
          <w:lang w:val="en-US"/>
        </w:rPr>
        <w:t>graduated cylinder.</w:t>
      </w:r>
    </w:p>
    <w:p w14:paraId="5A0C0522" w14:textId="489DEB94" w:rsidR="00CD456A" w:rsidRPr="00381E73" w:rsidRDefault="00CD456A" w:rsidP="00A97B61">
      <w:pPr>
        <w:numPr>
          <w:ilvl w:val="0"/>
          <w:numId w:val="10"/>
        </w:numPr>
        <w:ind w:left="360"/>
        <w:rPr>
          <w:rFonts w:asciiTheme="minorHAnsi" w:hAnsiTheme="minorHAnsi"/>
          <w:sz w:val="22"/>
          <w:szCs w:val="22"/>
          <w:lang w:val="en-US"/>
        </w:rPr>
      </w:pPr>
      <w:r w:rsidRPr="00381E73">
        <w:rPr>
          <w:rFonts w:asciiTheme="minorHAnsi" w:hAnsiTheme="minorHAnsi"/>
          <w:sz w:val="22"/>
          <w:szCs w:val="22"/>
          <w:lang w:val="en-US"/>
        </w:rPr>
        <w:t xml:space="preserve">Pour 20 mL of the starch solution into </w:t>
      </w:r>
      <w:r w:rsidR="001011D5" w:rsidRPr="00381E73">
        <w:rPr>
          <w:rFonts w:asciiTheme="minorHAnsi" w:hAnsiTheme="minorHAnsi"/>
          <w:sz w:val="22"/>
          <w:szCs w:val="22"/>
          <w:lang w:val="en-US"/>
        </w:rPr>
        <w:t xml:space="preserve">each of the </w:t>
      </w:r>
      <w:r w:rsidRPr="00381E73">
        <w:rPr>
          <w:rFonts w:asciiTheme="minorHAnsi" w:hAnsiTheme="minorHAnsi"/>
          <w:sz w:val="22"/>
          <w:szCs w:val="22"/>
          <w:lang w:val="en-US"/>
        </w:rPr>
        <w:t>three test tubes.</w:t>
      </w:r>
    </w:p>
    <w:p w14:paraId="1A2DC24B" w14:textId="10810A74" w:rsidR="00CD456A" w:rsidRPr="00381E73" w:rsidRDefault="001011D5" w:rsidP="00A97B61">
      <w:pPr>
        <w:numPr>
          <w:ilvl w:val="0"/>
          <w:numId w:val="10"/>
        </w:numPr>
        <w:ind w:left="360"/>
        <w:rPr>
          <w:rFonts w:asciiTheme="minorHAnsi" w:hAnsiTheme="minorHAnsi"/>
          <w:sz w:val="22"/>
          <w:szCs w:val="22"/>
          <w:lang w:val="en-US"/>
        </w:rPr>
      </w:pPr>
      <w:r w:rsidRPr="00381E73">
        <w:rPr>
          <w:rFonts w:asciiTheme="minorHAnsi" w:hAnsiTheme="minorHAnsi"/>
          <w:sz w:val="22"/>
          <w:szCs w:val="22"/>
          <w:lang w:val="en-US"/>
        </w:rPr>
        <w:t>Use the plastic pipette to a</w:t>
      </w:r>
      <w:r w:rsidR="00CD456A" w:rsidRPr="00381E73">
        <w:rPr>
          <w:rFonts w:asciiTheme="minorHAnsi" w:hAnsiTheme="minorHAnsi"/>
          <w:sz w:val="22"/>
          <w:szCs w:val="22"/>
          <w:lang w:val="en-US"/>
        </w:rPr>
        <w:t>dd 1 drop of tincture of iodine to each test tube and stir with a glass stirring rod.</w:t>
      </w:r>
    </w:p>
    <w:p w14:paraId="68838206" w14:textId="77777777" w:rsidR="00CD456A" w:rsidRPr="00381E73" w:rsidRDefault="00CD456A" w:rsidP="00A97B61">
      <w:pPr>
        <w:numPr>
          <w:ilvl w:val="0"/>
          <w:numId w:val="10"/>
        </w:numPr>
        <w:ind w:left="360"/>
        <w:rPr>
          <w:rFonts w:asciiTheme="minorHAnsi" w:hAnsiTheme="minorHAnsi"/>
          <w:sz w:val="22"/>
          <w:szCs w:val="22"/>
          <w:lang w:val="en-US"/>
        </w:rPr>
      </w:pPr>
      <w:r w:rsidRPr="00381E73">
        <w:rPr>
          <w:rFonts w:asciiTheme="minorHAnsi" w:hAnsiTheme="minorHAnsi"/>
          <w:sz w:val="22"/>
          <w:szCs w:val="22"/>
          <w:lang w:val="en-US"/>
        </w:rPr>
        <w:t>Prepare an ice bath with ice cubes and water in a 300 mL beaker.</w:t>
      </w:r>
    </w:p>
    <w:p w14:paraId="182004A9" w14:textId="77777777" w:rsidR="00CD456A" w:rsidRPr="00381E73" w:rsidRDefault="00CD456A" w:rsidP="00A97B61">
      <w:pPr>
        <w:numPr>
          <w:ilvl w:val="0"/>
          <w:numId w:val="10"/>
        </w:numPr>
        <w:ind w:left="360"/>
        <w:rPr>
          <w:rFonts w:asciiTheme="minorHAnsi" w:hAnsiTheme="minorHAnsi"/>
          <w:sz w:val="22"/>
          <w:szCs w:val="22"/>
          <w:lang w:val="en-US"/>
        </w:rPr>
      </w:pPr>
      <w:r w:rsidRPr="00381E73">
        <w:rPr>
          <w:rFonts w:asciiTheme="minorHAnsi" w:hAnsiTheme="minorHAnsi"/>
          <w:sz w:val="22"/>
          <w:szCs w:val="22"/>
          <w:lang w:val="en-US"/>
        </w:rPr>
        <w:t>Prepare a hot water bath by heating a 300 mL beaker filled with water on a hot plate until it reaches 80</w:t>
      </w:r>
      <w:r w:rsidRPr="00381E73">
        <w:rPr>
          <w:rFonts w:asciiTheme="minorHAnsi" w:hAnsiTheme="minorHAnsi"/>
          <w:sz w:val="22"/>
          <w:szCs w:val="22"/>
          <w:vertAlign w:val="superscript"/>
          <w:lang w:val="en-US"/>
        </w:rPr>
        <w:t>0</w:t>
      </w:r>
      <w:r w:rsidRPr="00381E73">
        <w:rPr>
          <w:rFonts w:asciiTheme="minorHAnsi" w:hAnsiTheme="minorHAnsi"/>
          <w:sz w:val="22"/>
          <w:szCs w:val="22"/>
          <w:lang w:val="en-US"/>
        </w:rPr>
        <w:t>C; measure the temperature with a thermometer. Alternatively, obtain pre-heated water from your teacher.</w:t>
      </w:r>
    </w:p>
    <w:p w14:paraId="1F5F9120" w14:textId="77777777" w:rsidR="00CD456A" w:rsidRPr="00381E73" w:rsidRDefault="00CD456A" w:rsidP="00A97B61">
      <w:pPr>
        <w:numPr>
          <w:ilvl w:val="0"/>
          <w:numId w:val="10"/>
        </w:numPr>
        <w:ind w:left="360"/>
        <w:rPr>
          <w:rFonts w:asciiTheme="minorHAnsi" w:hAnsiTheme="minorHAnsi"/>
          <w:sz w:val="22"/>
          <w:szCs w:val="22"/>
          <w:lang w:val="en-US"/>
        </w:rPr>
      </w:pPr>
      <w:r w:rsidRPr="00381E73">
        <w:rPr>
          <w:rFonts w:asciiTheme="minorHAnsi" w:hAnsiTheme="minorHAnsi"/>
          <w:sz w:val="22"/>
          <w:szCs w:val="22"/>
          <w:lang w:val="en-US"/>
        </w:rPr>
        <w:t>Place one test tube in the ice bath, one in the hot water bath, and leave one as a control.</w:t>
      </w:r>
    </w:p>
    <w:p w14:paraId="304F4846" w14:textId="77777777" w:rsidR="00CD456A" w:rsidRPr="00381E73" w:rsidRDefault="00CD456A" w:rsidP="00A97B61">
      <w:pPr>
        <w:numPr>
          <w:ilvl w:val="0"/>
          <w:numId w:val="10"/>
        </w:numPr>
        <w:ind w:left="360"/>
        <w:rPr>
          <w:rFonts w:asciiTheme="minorHAnsi" w:hAnsiTheme="minorHAnsi"/>
          <w:sz w:val="22"/>
          <w:szCs w:val="22"/>
          <w:lang w:val="en-US"/>
        </w:rPr>
      </w:pPr>
      <w:r w:rsidRPr="00381E73">
        <w:rPr>
          <w:rFonts w:asciiTheme="minorHAnsi" w:hAnsiTheme="minorHAnsi"/>
          <w:sz w:val="22"/>
          <w:szCs w:val="22"/>
          <w:lang w:val="en-US"/>
        </w:rPr>
        <w:t xml:space="preserve">Observe and record the changes that occur. </w:t>
      </w:r>
    </w:p>
    <w:p w14:paraId="6C94827D" w14:textId="77777777" w:rsidR="00CD456A" w:rsidRPr="00381E73" w:rsidRDefault="00CD456A" w:rsidP="00CD456A">
      <w:pPr>
        <w:rPr>
          <w:rFonts w:asciiTheme="minorHAnsi" w:hAnsiTheme="minorHAnsi"/>
          <w:sz w:val="22"/>
          <w:szCs w:val="22"/>
          <w:lang w:val="en-US"/>
        </w:rPr>
      </w:pPr>
    </w:p>
    <w:p w14:paraId="185EE62E" w14:textId="77777777" w:rsidR="00CD456A" w:rsidRPr="00381E73" w:rsidRDefault="00CD456A" w:rsidP="00A97B61">
      <w:pPr>
        <w:pStyle w:val="Bhead"/>
        <w:rPr>
          <w:lang w:val="en-US"/>
        </w:rPr>
      </w:pPr>
      <w:r w:rsidRPr="00381E73">
        <w:rPr>
          <w:lang w:val="en-US"/>
        </w:rPr>
        <w:t>Data and Observations:</w:t>
      </w:r>
    </w:p>
    <w:p w14:paraId="0BB1346D" w14:textId="77777777" w:rsidR="00CD456A" w:rsidRPr="00381E73" w:rsidRDefault="00CD456A" w:rsidP="00CD456A">
      <w:pPr>
        <w:jc w:val="center"/>
        <w:rPr>
          <w:rFonts w:asciiTheme="minorHAnsi" w:hAnsiTheme="minorHAnsi"/>
          <w:b/>
          <w:color w:val="FF6600"/>
          <w:sz w:val="22"/>
          <w:szCs w:val="22"/>
          <w:lang w:val="en-US"/>
        </w:rPr>
      </w:pPr>
      <w:r w:rsidRPr="00381E73">
        <w:rPr>
          <w:rFonts w:asciiTheme="minorHAnsi" w:hAnsiTheme="minorHAnsi"/>
          <w:sz w:val="22"/>
          <w:szCs w:val="22"/>
          <w:lang w:val="en-US"/>
        </w:rPr>
        <w:t>Iodine (</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 + Starch (</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 xml:space="preserve">)  </w:t>
      </w:r>
      <w:r w:rsidRPr="00381E73">
        <w:rPr>
          <w:rFonts w:asciiTheme="minorHAnsi" w:hAnsiTheme="minorHAnsi"/>
          <w:sz w:val="22"/>
          <w:szCs w:val="22"/>
          <w:lang w:val="en-US"/>
        </w:rPr>
        <w:sym w:font="Wingdings 3" w:char="F044"/>
      </w:r>
      <w:r w:rsidRPr="00381E73">
        <w:rPr>
          <w:rFonts w:asciiTheme="minorHAnsi" w:hAnsiTheme="minorHAnsi"/>
          <w:sz w:val="22"/>
          <w:szCs w:val="22"/>
          <w:lang w:val="en-US"/>
        </w:rPr>
        <w:t xml:space="preserve">   Starch-Iodine Complex (</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w:t>
      </w:r>
    </w:p>
    <w:p w14:paraId="2834F88A" w14:textId="77777777" w:rsidR="00CD456A" w:rsidRPr="00381E73" w:rsidRDefault="00CD456A" w:rsidP="00CD456A">
      <w:pPr>
        <w:rPr>
          <w:rFonts w:asciiTheme="minorHAnsi" w:hAnsiTheme="minorHAnsi"/>
          <w:sz w:val="22"/>
          <w:szCs w:val="22"/>
          <w:lang w:val="en-US"/>
        </w:rPr>
      </w:pPr>
    </w:p>
    <w:p w14:paraId="132F8FCA" w14:textId="77777777" w:rsidR="00CD456A" w:rsidRPr="00381E73" w:rsidRDefault="00CD456A" w:rsidP="00CD456A">
      <w:pPr>
        <w:rPr>
          <w:rFonts w:asciiTheme="minorHAnsi" w:hAnsiTheme="minorHAnsi"/>
          <w:sz w:val="22"/>
          <w:szCs w:val="22"/>
          <w:u w:val="single"/>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2353"/>
        <w:gridCol w:w="2347"/>
      </w:tblGrid>
      <w:tr w:rsidR="00CD456A" w:rsidRPr="00381E73" w14:paraId="28ED37AB" w14:textId="77777777" w:rsidTr="00F37AF9">
        <w:trPr>
          <w:cantSplit/>
          <w:trHeight w:val="417"/>
          <w:jc w:val="center"/>
        </w:trPr>
        <w:tc>
          <w:tcPr>
            <w:tcW w:w="2353" w:type="dxa"/>
            <w:shd w:val="clear" w:color="auto" w:fill="auto"/>
            <w:vAlign w:val="center"/>
          </w:tcPr>
          <w:p w14:paraId="22AC0111" w14:textId="77777777" w:rsidR="00CD456A" w:rsidRPr="00381E73" w:rsidRDefault="00CD456A" w:rsidP="00F37AF9">
            <w:pPr>
              <w:widowControl w:val="0"/>
              <w:tabs>
                <w:tab w:val="left" w:pos="6120"/>
                <w:tab w:val="right" w:pos="9360"/>
              </w:tabs>
              <w:jc w:val="center"/>
              <w:rPr>
                <w:rFonts w:asciiTheme="minorHAnsi" w:hAnsiTheme="minorHAnsi"/>
                <w:b/>
                <w:sz w:val="22"/>
                <w:szCs w:val="22"/>
                <w:lang w:val="en-US"/>
              </w:rPr>
            </w:pPr>
            <w:r w:rsidRPr="00381E73">
              <w:rPr>
                <w:rFonts w:asciiTheme="minorHAnsi" w:hAnsiTheme="minorHAnsi"/>
                <w:b/>
                <w:sz w:val="22"/>
                <w:szCs w:val="22"/>
                <w:lang w:val="en-US"/>
              </w:rPr>
              <w:t>Stress</w:t>
            </w:r>
          </w:p>
        </w:tc>
        <w:tc>
          <w:tcPr>
            <w:tcW w:w="2347" w:type="dxa"/>
            <w:shd w:val="clear" w:color="auto" w:fill="auto"/>
            <w:vAlign w:val="center"/>
          </w:tcPr>
          <w:p w14:paraId="3BB1A3FF" w14:textId="417AC0AF" w:rsidR="00CD456A" w:rsidRPr="00381E73" w:rsidRDefault="00CD456A" w:rsidP="00F37AF9">
            <w:pPr>
              <w:widowControl w:val="0"/>
              <w:tabs>
                <w:tab w:val="left" w:pos="6120"/>
                <w:tab w:val="right" w:pos="9360"/>
              </w:tabs>
              <w:jc w:val="center"/>
              <w:rPr>
                <w:rFonts w:asciiTheme="minorHAnsi" w:hAnsiTheme="minorHAnsi"/>
                <w:b/>
                <w:sz w:val="22"/>
                <w:szCs w:val="22"/>
                <w:lang w:val="en-US"/>
              </w:rPr>
            </w:pPr>
            <w:r w:rsidRPr="00381E73">
              <w:rPr>
                <w:rFonts w:asciiTheme="minorHAnsi" w:hAnsiTheme="minorHAnsi"/>
                <w:b/>
                <w:sz w:val="22"/>
                <w:szCs w:val="22"/>
                <w:lang w:val="en-US"/>
              </w:rPr>
              <w:t xml:space="preserve">Resulting </w:t>
            </w:r>
            <w:r w:rsidR="009A6A15" w:rsidRPr="00381E73">
              <w:rPr>
                <w:rFonts w:asciiTheme="minorHAnsi" w:hAnsiTheme="minorHAnsi"/>
                <w:b/>
                <w:sz w:val="22"/>
                <w:szCs w:val="22"/>
                <w:lang w:val="en-US"/>
              </w:rPr>
              <w:t>c</w:t>
            </w:r>
            <w:r w:rsidRPr="00381E73">
              <w:rPr>
                <w:rFonts w:asciiTheme="minorHAnsi" w:hAnsiTheme="minorHAnsi"/>
                <w:b/>
                <w:sz w:val="22"/>
                <w:szCs w:val="22"/>
                <w:lang w:val="en-US"/>
              </w:rPr>
              <w:t>olor</w:t>
            </w:r>
          </w:p>
        </w:tc>
      </w:tr>
      <w:tr w:rsidR="00CD456A" w:rsidRPr="00381E73" w14:paraId="6C4ED632" w14:textId="77777777" w:rsidTr="00F37AF9">
        <w:trPr>
          <w:cantSplit/>
          <w:trHeight w:val="432"/>
          <w:jc w:val="center"/>
        </w:trPr>
        <w:tc>
          <w:tcPr>
            <w:tcW w:w="2353" w:type="dxa"/>
            <w:shd w:val="clear" w:color="auto" w:fill="auto"/>
            <w:vAlign w:val="center"/>
          </w:tcPr>
          <w:p w14:paraId="2F7D6048" w14:textId="77777777" w:rsidR="00CD456A" w:rsidRPr="00381E73" w:rsidRDefault="00CD456A" w:rsidP="00F37AF9">
            <w:pPr>
              <w:widowControl w:val="0"/>
              <w:tabs>
                <w:tab w:val="left" w:pos="6120"/>
                <w:tab w:val="right" w:pos="9360"/>
              </w:tabs>
              <w:rPr>
                <w:rFonts w:asciiTheme="minorHAnsi" w:hAnsiTheme="minorHAnsi"/>
                <w:sz w:val="22"/>
                <w:szCs w:val="22"/>
                <w:lang w:val="en-US"/>
              </w:rPr>
            </w:pPr>
            <w:r w:rsidRPr="00381E73">
              <w:rPr>
                <w:rFonts w:asciiTheme="minorHAnsi" w:hAnsiTheme="minorHAnsi"/>
                <w:sz w:val="22"/>
                <w:szCs w:val="22"/>
                <w:lang w:val="en-US"/>
              </w:rPr>
              <w:t>Control</w:t>
            </w:r>
          </w:p>
        </w:tc>
        <w:tc>
          <w:tcPr>
            <w:tcW w:w="2347" w:type="dxa"/>
            <w:shd w:val="clear" w:color="auto" w:fill="auto"/>
          </w:tcPr>
          <w:p w14:paraId="77E376BB"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p>
        </w:tc>
      </w:tr>
      <w:tr w:rsidR="00CD456A" w:rsidRPr="00381E73" w14:paraId="4BA30C55" w14:textId="77777777" w:rsidTr="00F37AF9">
        <w:trPr>
          <w:cantSplit/>
          <w:trHeight w:val="432"/>
          <w:jc w:val="center"/>
        </w:trPr>
        <w:tc>
          <w:tcPr>
            <w:tcW w:w="2353" w:type="dxa"/>
            <w:shd w:val="clear" w:color="auto" w:fill="auto"/>
            <w:vAlign w:val="center"/>
          </w:tcPr>
          <w:p w14:paraId="277C3C85" w14:textId="77777777" w:rsidR="00CD456A" w:rsidRPr="00381E73" w:rsidRDefault="00CD456A" w:rsidP="00F37AF9">
            <w:pPr>
              <w:widowControl w:val="0"/>
              <w:tabs>
                <w:tab w:val="left" w:pos="6120"/>
                <w:tab w:val="right" w:pos="9360"/>
              </w:tabs>
              <w:rPr>
                <w:rFonts w:asciiTheme="minorHAnsi" w:hAnsiTheme="minorHAnsi"/>
                <w:sz w:val="22"/>
                <w:szCs w:val="22"/>
                <w:lang w:val="en-US"/>
              </w:rPr>
            </w:pPr>
            <w:r w:rsidRPr="00381E73">
              <w:rPr>
                <w:rFonts w:asciiTheme="minorHAnsi" w:hAnsiTheme="minorHAnsi"/>
                <w:sz w:val="22"/>
                <w:szCs w:val="22"/>
                <w:lang w:val="en-US"/>
              </w:rPr>
              <w:t>Raise temperature</w:t>
            </w:r>
          </w:p>
        </w:tc>
        <w:tc>
          <w:tcPr>
            <w:tcW w:w="2347" w:type="dxa"/>
            <w:shd w:val="clear" w:color="auto" w:fill="auto"/>
          </w:tcPr>
          <w:p w14:paraId="642A73A2"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p>
        </w:tc>
      </w:tr>
      <w:tr w:rsidR="00CD456A" w:rsidRPr="00381E73" w14:paraId="25063D36" w14:textId="77777777" w:rsidTr="00F37AF9">
        <w:trPr>
          <w:cantSplit/>
          <w:trHeight w:val="432"/>
          <w:jc w:val="center"/>
        </w:trPr>
        <w:tc>
          <w:tcPr>
            <w:tcW w:w="2353" w:type="dxa"/>
            <w:shd w:val="clear" w:color="auto" w:fill="auto"/>
            <w:vAlign w:val="center"/>
          </w:tcPr>
          <w:p w14:paraId="491CE3BB" w14:textId="77777777" w:rsidR="00CD456A" w:rsidRPr="00381E73" w:rsidRDefault="00CD456A" w:rsidP="00F37AF9">
            <w:pPr>
              <w:widowControl w:val="0"/>
              <w:tabs>
                <w:tab w:val="left" w:pos="6120"/>
                <w:tab w:val="right" w:pos="9360"/>
              </w:tabs>
              <w:rPr>
                <w:rFonts w:asciiTheme="minorHAnsi" w:hAnsiTheme="minorHAnsi"/>
                <w:sz w:val="22"/>
                <w:szCs w:val="22"/>
                <w:lang w:val="en-US"/>
              </w:rPr>
            </w:pPr>
            <w:r w:rsidRPr="00381E73">
              <w:rPr>
                <w:rFonts w:asciiTheme="minorHAnsi" w:hAnsiTheme="minorHAnsi"/>
                <w:sz w:val="22"/>
                <w:szCs w:val="22"/>
                <w:lang w:val="en-US"/>
              </w:rPr>
              <w:t>Lower temperature</w:t>
            </w:r>
          </w:p>
        </w:tc>
        <w:tc>
          <w:tcPr>
            <w:tcW w:w="2347" w:type="dxa"/>
            <w:shd w:val="clear" w:color="auto" w:fill="auto"/>
          </w:tcPr>
          <w:p w14:paraId="74596861"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p>
        </w:tc>
      </w:tr>
    </w:tbl>
    <w:p w14:paraId="7B6710B6" w14:textId="77777777" w:rsidR="00CD456A" w:rsidRPr="00381E73" w:rsidRDefault="00CD456A" w:rsidP="00CD456A">
      <w:pPr>
        <w:rPr>
          <w:rFonts w:asciiTheme="minorHAnsi" w:hAnsiTheme="minorHAnsi"/>
          <w:sz w:val="22"/>
          <w:szCs w:val="22"/>
          <w:lang w:val="en-US"/>
        </w:rPr>
      </w:pPr>
    </w:p>
    <w:p w14:paraId="3BF91CFD" w14:textId="77777777" w:rsidR="00CD456A" w:rsidRPr="00381E73" w:rsidRDefault="00CD456A" w:rsidP="00CD456A">
      <w:pPr>
        <w:rPr>
          <w:rFonts w:asciiTheme="minorHAnsi" w:hAnsiTheme="minorHAnsi"/>
          <w:lang w:val="en-US"/>
        </w:rPr>
      </w:pPr>
    </w:p>
    <w:p w14:paraId="5ED9EDF3" w14:textId="77777777" w:rsidR="00CD456A" w:rsidRPr="00381E73" w:rsidRDefault="00CD456A" w:rsidP="00CD456A">
      <w:pPr>
        <w:rPr>
          <w:rFonts w:asciiTheme="minorHAnsi" w:hAnsiTheme="minorHAnsi"/>
          <w:lang w:val="en-US"/>
        </w:rPr>
      </w:pPr>
    </w:p>
    <w:p w14:paraId="698A6D86" w14:textId="77777777" w:rsidR="00CD456A" w:rsidRPr="00381E73" w:rsidRDefault="00CD456A" w:rsidP="00CD456A">
      <w:pPr>
        <w:spacing w:after="60"/>
        <w:rPr>
          <w:rFonts w:asciiTheme="minorHAnsi" w:hAnsiTheme="minorHAnsi"/>
          <w:b/>
          <w:color w:val="000000" w:themeColor="text1"/>
          <w:lang w:val="en-US"/>
        </w:rPr>
      </w:pPr>
    </w:p>
    <w:p w14:paraId="7E989D3F" w14:textId="77777777" w:rsidR="00CD456A" w:rsidRPr="00381E73" w:rsidRDefault="00CD456A" w:rsidP="00A97B61">
      <w:pPr>
        <w:pStyle w:val="Bhead"/>
        <w:rPr>
          <w:lang w:val="en-US"/>
        </w:rPr>
      </w:pPr>
      <w:r w:rsidRPr="00381E73">
        <w:rPr>
          <w:lang w:val="en-US"/>
        </w:rPr>
        <w:t xml:space="preserve">Questions:  </w:t>
      </w:r>
    </w:p>
    <w:p w14:paraId="3FD5657C" w14:textId="77777777" w:rsidR="00CD456A" w:rsidRPr="00381E73" w:rsidRDefault="00CD456A" w:rsidP="00CD456A">
      <w:pPr>
        <w:numPr>
          <w:ilvl w:val="0"/>
          <w:numId w:val="32"/>
        </w:numPr>
        <w:rPr>
          <w:rFonts w:asciiTheme="minorHAnsi" w:hAnsiTheme="minorHAnsi"/>
          <w:sz w:val="22"/>
          <w:szCs w:val="22"/>
          <w:lang w:val="en-US"/>
        </w:rPr>
      </w:pPr>
      <w:r w:rsidRPr="00381E73">
        <w:rPr>
          <w:rFonts w:asciiTheme="minorHAnsi" w:hAnsiTheme="minorHAnsi"/>
          <w:sz w:val="22"/>
          <w:szCs w:val="22"/>
          <w:lang w:val="en-US"/>
        </w:rPr>
        <w:t xml:space="preserve">What effect did </w:t>
      </w:r>
      <w:proofErr w:type="gramStart"/>
      <w:r w:rsidRPr="00381E73">
        <w:rPr>
          <w:rFonts w:asciiTheme="minorHAnsi" w:hAnsiTheme="minorHAnsi"/>
          <w:sz w:val="22"/>
          <w:szCs w:val="22"/>
          <w:lang w:val="en-US"/>
        </w:rPr>
        <w:t>heating</w:t>
      </w:r>
      <w:proofErr w:type="gramEnd"/>
      <w:r w:rsidRPr="00381E73">
        <w:rPr>
          <w:rFonts w:asciiTheme="minorHAnsi" w:hAnsiTheme="minorHAnsi"/>
          <w:sz w:val="22"/>
          <w:szCs w:val="22"/>
          <w:lang w:val="en-US"/>
        </w:rPr>
        <w:t xml:space="preserve"> the test tube have on the concentration of starch-iodine complex? Explain how you know this by using Le </w:t>
      </w:r>
      <w:proofErr w:type="spellStart"/>
      <w:r w:rsidRPr="00381E73">
        <w:rPr>
          <w:rFonts w:asciiTheme="minorHAnsi" w:hAnsiTheme="minorHAnsi"/>
          <w:sz w:val="22"/>
          <w:szCs w:val="22"/>
          <w:lang w:val="en-US"/>
        </w:rPr>
        <w:t>Chatelier’s</w:t>
      </w:r>
      <w:proofErr w:type="spellEnd"/>
      <w:r w:rsidRPr="00381E73">
        <w:rPr>
          <w:rFonts w:asciiTheme="minorHAnsi" w:hAnsiTheme="minorHAnsi"/>
          <w:sz w:val="22"/>
          <w:szCs w:val="22"/>
          <w:lang w:val="en-US"/>
        </w:rPr>
        <w:t xml:space="preserve"> Principle.</w:t>
      </w:r>
    </w:p>
    <w:p w14:paraId="78A31997" w14:textId="77777777" w:rsidR="00CD456A" w:rsidRPr="00381E73" w:rsidRDefault="00CD456A" w:rsidP="00CD456A">
      <w:pPr>
        <w:rPr>
          <w:rFonts w:asciiTheme="minorHAnsi" w:hAnsiTheme="minorHAnsi"/>
          <w:sz w:val="22"/>
          <w:szCs w:val="22"/>
          <w:lang w:val="en-US"/>
        </w:rPr>
      </w:pPr>
    </w:p>
    <w:p w14:paraId="2419A401" w14:textId="77777777" w:rsidR="00CD456A" w:rsidRPr="00381E73" w:rsidRDefault="00CD456A" w:rsidP="00CD456A">
      <w:pPr>
        <w:rPr>
          <w:rFonts w:asciiTheme="minorHAnsi" w:hAnsiTheme="minorHAnsi"/>
          <w:sz w:val="22"/>
          <w:szCs w:val="22"/>
          <w:lang w:val="en-US"/>
        </w:rPr>
      </w:pPr>
    </w:p>
    <w:p w14:paraId="06B56E71" w14:textId="77777777" w:rsidR="00CD456A" w:rsidRPr="00381E73" w:rsidRDefault="00CD456A" w:rsidP="00CD456A">
      <w:pPr>
        <w:rPr>
          <w:rFonts w:asciiTheme="minorHAnsi" w:hAnsiTheme="minorHAnsi"/>
          <w:sz w:val="22"/>
          <w:szCs w:val="22"/>
          <w:lang w:val="en-US"/>
        </w:rPr>
      </w:pPr>
    </w:p>
    <w:p w14:paraId="795AA1BD" w14:textId="77777777" w:rsidR="00CD456A" w:rsidRPr="00381E73" w:rsidRDefault="00CD456A" w:rsidP="00CD456A">
      <w:pPr>
        <w:rPr>
          <w:rFonts w:asciiTheme="minorHAnsi" w:hAnsiTheme="minorHAnsi"/>
          <w:sz w:val="22"/>
          <w:szCs w:val="22"/>
          <w:lang w:val="en-US"/>
        </w:rPr>
      </w:pPr>
    </w:p>
    <w:p w14:paraId="24FBD4CF" w14:textId="77777777" w:rsidR="00CD456A" w:rsidRPr="00381E73" w:rsidRDefault="00CD456A" w:rsidP="00CD456A">
      <w:pPr>
        <w:rPr>
          <w:rFonts w:asciiTheme="minorHAnsi" w:hAnsiTheme="minorHAnsi"/>
          <w:sz w:val="22"/>
          <w:szCs w:val="22"/>
          <w:lang w:val="en-US"/>
        </w:rPr>
      </w:pPr>
    </w:p>
    <w:p w14:paraId="6C1FDA7E" w14:textId="77777777" w:rsidR="00CD456A" w:rsidRPr="00381E73" w:rsidRDefault="00CD456A" w:rsidP="00CD456A">
      <w:pPr>
        <w:numPr>
          <w:ilvl w:val="0"/>
          <w:numId w:val="32"/>
        </w:numPr>
        <w:rPr>
          <w:rFonts w:asciiTheme="minorHAnsi" w:hAnsiTheme="minorHAnsi"/>
          <w:sz w:val="22"/>
          <w:szCs w:val="22"/>
          <w:lang w:val="en-US"/>
        </w:rPr>
      </w:pPr>
      <w:r w:rsidRPr="00381E73">
        <w:rPr>
          <w:rFonts w:asciiTheme="minorHAnsi" w:hAnsiTheme="minorHAnsi"/>
          <w:sz w:val="22"/>
          <w:szCs w:val="22"/>
          <w:lang w:val="en-US"/>
        </w:rPr>
        <w:t xml:space="preserve">What effect did </w:t>
      </w:r>
      <w:proofErr w:type="gramStart"/>
      <w:r w:rsidRPr="00381E73">
        <w:rPr>
          <w:rFonts w:asciiTheme="minorHAnsi" w:hAnsiTheme="minorHAnsi"/>
          <w:sz w:val="22"/>
          <w:szCs w:val="22"/>
          <w:lang w:val="en-US"/>
        </w:rPr>
        <w:t>cooling</w:t>
      </w:r>
      <w:proofErr w:type="gramEnd"/>
      <w:r w:rsidRPr="00381E73">
        <w:rPr>
          <w:rFonts w:asciiTheme="minorHAnsi" w:hAnsiTheme="minorHAnsi"/>
          <w:sz w:val="22"/>
          <w:szCs w:val="22"/>
          <w:lang w:val="en-US"/>
        </w:rPr>
        <w:t xml:space="preserve"> the test tube have on the concentration of starch-iodine complex? Explain how you know this by using Le </w:t>
      </w:r>
      <w:proofErr w:type="spellStart"/>
      <w:r w:rsidRPr="00381E73">
        <w:rPr>
          <w:rFonts w:asciiTheme="minorHAnsi" w:hAnsiTheme="minorHAnsi"/>
          <w:sz w:val="22"/>
          <w:szCs w:val="22"/>
          <w:lang w:val="en-US"/>
        </w:rPr>
        <w:t>Chatelier’s</w:t>
      </w:r>
      <w:proofErr w:type="spellEnd"/>
      <w:r w:rsidRPr="00381E73">
        <w:rPr>
          <w:rFonts w:asciiTheme="minorHAnsi" w:hAnsiTheme="minorHAnsi"/>
          <w:sz w:val="22"/>
          <w:szCs w:val="22"/>
          <w:lang w:val="en-US"/>
        </w:rPr>
        <w:t xml:space="preserve"> Principle.</w:t>
      </w:r>
    </w:p>
    <w:p w14:paraId="1D0E170D" w14:textId="77777777" w:rsidR="00CD456A" w:rsidRPr="00381E73" w:rsidRDefault="00CD456A" w:rsidP="00CD456A">
      <w:pPr>
        <w:rPr>
          <w:rFonts w:asciiTheme="minorHAnsi" w:hAnsiTheme="minorHAnsi"/>
          <w:sz w:val="22"/>
          <w:szCs w:val="22"/>
          <w:lang w:val="en-US"/>
        </w:rPr>
      </w:pPr>
    </w:p>
    <w:p w14:paraId="40970A31" w14:textId="77777777" w:rsidR="00CD456A" w:rsidRPr="00381E73" w:rsidRDefault="00CD456A" w:rsidP="00CD456A">
      <w:pPr>
        <w:rPr>
          <w:rFonts w:asciiTheme="minorHAnsi" w:hAnsiTheme="minorHAnsi"/>
          <w:sz w:val="22"/>
          <w:szCs w:val="22"/>
          <w:lang w:val="en-US"/>
        </w:rPr>
      </w:pPr>
    </w:p>
    <w:p w14:paraId="7D6EC3AD" w14:textId="77777777" w:rsidR="00CD456A" w:rsidRPr="00381E73" w:rsidRDefault="00CD456A" w:rsidP="00CD456A">
      <w:pPr>
        <w:rPr>
          <w:rFonts w:asciiTheme="minorHAnsi" w:hAnsiTheme="minorHAnsi"/>
          <w:sz w:val="22"/>
          <w:szCs w:val="22"/>
          <w:lang w:val="en-US"/>
        </w:rPr>
      </w:pPr>
    </w:p>
    <w:p w14:paraId="1D55C7CC" w14:textId="77777777" w:rsidR="00CD456A" w:rsidRPr="00381E73" w:rsidRDefault="00CD456A" w:rsidP="00CD456A">
      <w:pPr>
        <w:rPr>
          <w:rFonts w:asciiTheme="minorHAnsi" w:hAnsiTheme="minorHAnsi"/>
          <w:sz w:val="22"/>
          <w:szCs w:val="22"/>
          <w:lang w:val="en-US"/>
        </w:rPr>
      </w:pPr>
    </w:p>
    <w:p w14:paraId="7EDEB200" w14:textId="77777777" w:rsidR="00CD456A" w:rsidRPr="00381E73" w:rsidRDefault="00CD456A" w:rsidP="00CD456A">
      <w:pPr>
        <w:rPr>
          <w:rFonts w:asciiTheme="minorHAnsi" w:hAnsiTheme="minorHAnsi"/>
          <w:sz w:val="22"/>
          <w:szCs w:val="22"/>
          <w:lang w:val="en-US"/>
        </w:rPr>
      </w:pPr>
    </w:p>
    <w:p w14:paraId="405FA27C" w14:textId="1D3ECA6D" w:rsidR="00CD456A" w:rsidRPr="00381E73" w:rsidRDefault="00CD456A" w:rsidP="00CD456A">
      <w:pPr>
        <w:numPr>
          <w:ilvl w:val="0"/>
          <w:numId w:val="32"/>
        </w:numPr>
        <w:rPr>
          <w:rFonts w:asciiTheme="minorHAnsi" w:hAnsiTheme="minorHAnsi"/>
          <w:sz w:val="22"/>
          <w:szCs w:val="22"/>
          <w:lang w:val="en-US"/>
        </w:rPr>
      </w:pPr>
      <w:r w:rsidRPr="00381E73">
        <w:rPr>
          <w:rFonts w:asciiTheme="minorHAnsi" w:hAnsiTheme="minorHAnsi"/>
          <w:sz w:val="22"/>
          <w:szCs w:val="22"/>
          <w:lang w:val="en-US"/>
        </w:rPr>
        <w:t xml:space="preserve">Which direction is exothermic? Which direction is endothermic? Explain your </w:t>
      </w:r>
      <w:r w:rsidR="00A97B61" w:rsidRPr="00381E73">
        <w:rPr>
          <w:rFonts w:asciiTheme="minorHAnsi" w:hAnsiTheme="minorHAnsi"/>
          <w:sz w:val="22"/>
          <w:szCs w:val="22"/>
          <w:lang w:val="en-US"/>
        </w:rPr>
        <w:t>answer</w:t>
      </w:r>
      <w:r w:rsidRPr="00381E73">
        <w:rPr>
          <w:rFonts w:asciiTheme="minorHAnsi" w:hAnsiTheme="minorHAnsi"/>
          <w:sz w:val="22"/>
          <w:szCs w:val="22"/>
          <w:lang w:val="en-US"/>
        </w:rPr>
        <w:t>.</w:t>
      </w:r>
    </w:p>
    <w:p w14:paraId="2FE94BE2" w14:textId="77777777" w:rsidR="00CD456A" w:rsidRPr="00381E73" w:rsidRDefault="00CD456A" w:rsidP="00CD456A">
      <w:pPr>
        <w:ind w:left="600"/>
        <w:rPr>
          <w:rFonts w:asciiTheme="minorHAnsi" w:hAnsiTheme="minorHAnsi"/>
          <w:sz w:val="22"/>
          <w:szCs w:val="22"/>
          <w:lang w:val="en-US"/>
        </w:rPr>
      </w:pPr>
    </w:p>
    <w:p w14:paraId="2410F8F7" w14:textId="77777777" w:rsidR="00CD456A" w:rsidRPr="00381E73" w:rsidRDefault="00CD456A" w:rsidP="00CD456A">
      <w:pPr>
        <w:rPr>
          <w:rFonts w:asciiTheme="minorHAnsi" w:hAnsiTheme="minorHAnsi"/>
          <w:sz w:val="22"/>
          <w:szCs w:val="22"/>
          <w:lang w:val="en-US"/>
        </w:rPr>
      </w:pPr>
    </w:p>
    <w:p w14:paraId="3A2BE9BB" w14:textId="14D2066F" w:rsidR="00CD456A" w:rsidRPr="00381E73" w:rsidRDefault="00CD456A" w:rsidP="00CD456A">
      <w:pPr>
        <w:pStyle w:val="ListParagraph"/>
        <w:numPr>
          <w:ilvl w:val="0"/>
          <w:numId w:val="32"/>
        </w:numPr>
        <w:spacing w:after="200" w:line="276" w:lineRule="auto"/>
        <w:rPr>
          <w:color w:val="000000" w:themeColor="text1"/>
          <w:sz w:val="22"/>
          <w:szCs w:val="22"/>
        </w:rPr>
      </w:pPr>
      <w:r w:rsidRPr="00381E73">
        <w:rPr>
          <w:color w:val="000000" w:themeColor="text1"/>
          <w:sz w:val="22"/>
          <w:szCs w:val="22"/>
        </w:rPr>
        <w:t xml:space="preserve">Illustrate this Le </w:t>
      </w:r>
      <w:proofErr w:type="spellStart"/>
      <w:r w:rsidRPr="00381E73">
        <w:rPr>
          <w:color w:val="000000" w:themeColor="text1"/>
          <w:sz w:val="22"/>
          <w:szCs w:val="22"/>
        </w:rPr>
        <w:t>Chat</w:t>
      </w:r>
      <w:r w:rsidR="009A6A15" w:rsidRPr="00381E73">
        <w:rPr>
          <w:color w:val="000000" w:themeColor="text1"/>
          <w:sz w:val="22"/>
          <w:szCs w:val="22"/>
        </w:rPr>
        <w:t>e</w:t>
      </w:r>
      <w:r w:rsidRPr="00381E73">
        <w:rPr>
          <w:color w:val="000000" w:themeColor="text1"/>
          <w:sz w:val="22"/>
          <w:szCs w:val="22"/>
        </w:rPr>
        <w:t>lier</w:t>
      </w:r>
      <w:proofErr w:type="spellEnd"/>
      <w:r w:rsidRPr="00381E73">
        <w:rPr>
          <w:color w:val="000000" w:themeColor="text1"/>
          <w:sz w:val="22"/>
          <w:szCs w:val="22"/>
        </w:rPr>
        <w:t xml:space="preserve"> shift with a reversible chemical reaction.</w:t>
      </w:r>
    </w:p>
    <w:p w14:paraId="41B28825" w14:textId="77777777" w:rsidR="00CD456A" w:rsidRPr="00381E73" w:rsidRDefault="00CD456A" w:rsidP="00CD456A">
      <w:pPr>
        <w:rPr>
          <w:rFonts w:asciiTheme="minorHAnsi" w:hAnsiTheme="minorHAnsi"/>
          <w:lang w:val="en-US"/>
        </w:rPr>
      </w:pPr>
    </w:p>
    <w:p w14:paraId="791DCBC7" w14:textId="77777777" w:rsidR="00CD456A" w:rsidRPr="00381E73" w:rsidRDefault="00CD456A" w:rsidP="00CD456A">
      <w:pPr>
        <w:rPr>
          <w:rFonts w:asciiTheme="minorHAnsi" w:hAnsiTheme="minorHAnsi"/>
          <w:lang w:val="en-US"/>
        </w:rPr>
      </w:pPr>
    </w:p>
    <w:p w14:paraId="071F976B" w14:textId="77777777" w:rsidR="00CD456A" w:rsidRPr="00381E73" w:rsidRDefault="00CD456A" w:rsidP="00CD456A">
      <w:pPr>
        <w:rPr>
          <w:rFonts w:asciiTheme="minorHAnsi" w:hAnsiTheme="minorHAnsi"/>
          <w:lang w:val="en-US"/>
        </w:rPr>
      </w:pPr>
    </w:p>
    <w:p w14:paraId="62009CBD" w14:textId="77777777" w:rsidR="00CD456A" w:rsidRPr="00381E73" w:rsidRDefault="00CD456A" w:rsidP="00CD456A">
      <w:pPr>
        <w:rPr>
          <w:rFonts w:asciiTheme="minorHAnsi" w:hAnsiTheme="minorHAnsi"/>
          <w:lang w:val="en-US"/>
        </w:rPr>
      </w:pPr>
    </w:p>
    <w:p w14:paraId="4C89F9B1" w14:textId="77777777" w:rsidR="00CD456A" w:rsidRPr="00381E73" w:rsidRDefault="00CD456A" w:rsidP="00CD456A">
      <w:pPr>
        <w:rPr>
          <w:rFonts w:asciiTheme="minorHAnsi" w:hAnsiTheme="minorHAnsi"/>
          <w:lang w:val="en-US"/>
        </w:rPr>
        <w:sectPr w:rsidR="00CD456A" w:rsidRPr="00381E73" w:rsidSect="00F37AF9">
          <w:type w:val="continuous"/>
          <w:pgSz w:w="12240" w:h="15840" w:code="9"/>
          <w:pgMar w:top="1440" w:right="1440" w:bottom="1440" w:left="1440" w:header="720" w:footer="720" w:gutter="0"/>
          <w:cols w:space="720"/>
          <w:noEndnote/>
        </w:sectPr>
      </w:pPr>
    </w:p>
    <w:p w14:paraId="643CDEE1" w14:textId="0CE86AB4" w:rsidR="00CD456A" w:rsidRPr="00381E73" w:rsidRDefault="00CD456A" w:rsidP="00A97B61">
      <w:pPr>
        <w:pStyle w:val="Bhead"/>
        <w:rPr>
          <w:lang w:val="en-US"/>
        </w:rPr>
      </w:pPr>
      <w:r w:rsidRPr="00381E73">
        <w:rPr>
          <w:lang w:val="en-US"/>
        </w:rPr>
        <w:t>Activity 2</w:t>
      </w:r>
      <w:r w:rsidR="17BD9466" w:rsidRPr="00381E73">
        <w:rPr>
          <w:lang w:val="en-US"/>
        </w:rPr>
        <w:t>:</w:t>
      </w:r>
      <w:r w:rsidRPr="00381E73">
        <w:rPr>
          <w:lang w:val="en-US"/>
        </w:rPr>
        <w:t xml:space="preserve"> Tea</w:t>
      </w:r>
    </w:p>
    <w:p w14:paraId="0E3F46F1" w14:textId="77777777" w:rsidR="00CD456A" w:rsidRPr="00381E73" w:rsidRDefault="00CD456A" w:rsidP="00CD456A">
      <w:pPr>
        <w:pStyle w:val="Chead"/>
        <w:rPr>
          <w:rFonts w:asciiTheme="minorHAnsi" w:hAnsiTheme="minorHAnsi"/>
          <w:sz w:val="24"/>
          <w:lang w:val="en-US"/>
        </w:rPr>
      </w:pPr>
    </w:p>
    <w:p w14:paraId="2C913FED" w14:textId="77777777" w:rsidR="00CD456A" w:rsidRPr="00381E73" w:rsidRDefault="00CD456A" w:rsidP="00A97B61">
      <w:pPr>
        <w:pStyle w:val="Bhead"/>
        <w:rPr>
          <w:lang w:val="en-US"/>
        </w:rPr>
      </w:pPr>
      <w:r w:rsidRPr="00381E73">
        <w:rPr>
          <w:lang w:val="en-US"/>
        </w:rPr>
        <w:t xml:space="preserve">Materials:  </w:t>
      </w:r>
    </w:p>
    <w:p w14:paraId="5B4E3FA9" w14:textId="77777777" w:rsidR="00CD456A" w:rsidRPr="00381E73" w:rsidRDefault="00CD456A" w:rsidP="00CD456A">
      <w:pPr>
        <w:widowControl w:val="0"/>
        <w:numPr>
          <w:ilvl w:val="0"/>
          <w:numId w:val="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lang w:val="en-US"/>
        </w:rPr>
        <w:sectPr w:rsidR="00CD456A" w:rsidRPr="00381E73" w:rsidSect="00F37AF9">
          <w:type w:val="continuous"/>
          <w:pgSz w:w="12240" w:h="15840" w:code="9"/>
          <w:pgMar w:top="1440" w:right="1440" w:bottom="1440" w:left="1440" w:header="720" w:footer="720" w:gutter="0"/>
          <w:cols w:space="720"/>
          <w:noEndnote/>
        </w:sectPr>
      </w:pPr>
    </w:p>
    <w:p w14:paraId="63ED2B0E" w14:textId="0EA6237D" w:rsidR="00CD456A" w:rsidRPr="00381E73" w:rsidRDefault="00A474CB" w:rsidP="00CD456A">
      <w:pPr>
        <w:pStyle w:val="Bulletbody"/>
        <w:rPr>
          <w:rFonts w:asciiTheme="minorHAnsi" w:hAnsiTheme="minorHAnsi"/>
          <w:szCs w:val="22"/>
          <w:lang w:val="en-US"/>
        </w:rPr>
      </w:pPr>
      <w:r w:rsidRPr="00381E73">
        <w:rPr>
          <w:rFonts w:asciiTheme="minorHAnsi" w:hAnsiTheme="minorHAnsi"/>
          <w:szCs w:val="22"/>
          <w:lang w:val="en-US"/>
        </w:rPr>
        <w:t xml:space="preserve">Butterfly pea </w:t>
      </w:r>
      <w:r w:rsidR="00381E73">
        <w:rPr>
          <w:rFonts w:asciiTheme="minorHAnsi" w:hAnsiTheme="minorHAnsi"/>
          <w:szCs w:val="22"/>
          <w:lang w:val="en-US"/>
        </w:rPr>
        <w:t xml:space="preserve">tea </w:t>
      </w:r>
      <w:r w:rsidR="00CD456A" w:rsidRPr="00381E73">
        <w:rPr>
          <w:rFonts w:asciiTheme="minorHAnsi" w:hAnsiTheme="minorHAnsi"/>
          <w:szCs w:val="22"/>
          <w:lang w:val="en-US"/>
        </w:rPr>
        <w:t>solution</w:t>
      </w:r>
    </w:p>
    <w:p w14:paraId="1C99B12C" w14:textId="75F01470" w:rsidR="00CD456A" w:rsidRPr="00381E73" w:rsidRDefault="001011D5" w:rsidP="00CD456A">
      <w:pPr>
        <w:pStyle w:val="Bulletbody"/>
        <w:rPr>
          <w:rFonts w:asciiTheme="minorHAnsi" w:hAnsiTheme="minorHAnsi"/>
          <w:szCs w:val="22"/>
          <w:lang w:val="en-US"/>
        </w:rPr>
      </w:pPr>
      <w:r w:rsidRPr="00381E73">
        <w:rPr>
          <w:rFonts w:asciiTheme="minorHAnsi" w:hAnsiTheme="minorHAnsi"/>
          <w:szCs w:val="22"/>
          <w:lang w:val="en-US"/>
        </w:rPr>
        <w:t>1 (</w:t>
      </w:r>
      <w:r w:rsidR="00CD456A" w:rsidRPr="00381E73">
        <w:rPr>
          <w:rFonts w:asciiTheme="minorHAnsi" w:hAnsiTheme="minorHAnsi"/>
          <w:szCs w:val="22"/>
          <w:lang w:val="en-US"/>
        </w:rPr>
        <w:t>100 mL</w:t>
      </w:r>
      <w:r w:rsidRPr="00381E73">
        <w:rPr>
          <w:rFonts w:asciiTheme="minorHAnsi" w:hAnsiTheme="minorHAnsi"/>
          <w:szCs w:val="22"/>
          <w:lang w:val="en-US"/>
        </w:rPr>
        <w:t>)</w:t>
      </w:r>
      <w:r w:rsidR="00CD456A" w:rsidRPr="00381E73">
        <w:rPr>
          <w:rFonts w:asciiTheme="minorHAnsi" w:hAnsiTheme="minorHAnsi"/>
          <w:szCs w:val="22"/>
          <w:lang w:val="en-US"/>
        </w:rPr>
        <w:t xml:space="preserve"> graduated cylinder</w:t>
      </w:r>
    </w:p>
    <w:p w14:paraId="4F2EACD7" w14:textId="4B522A38" w:rsidR="00CD456A" w:rsidRPr="00381E73" w:rsidRDefault="00CD456A" w:rsidP="00CD456A">
      <w:pPr>
        <w:pStyle w:val="Bulletbody"/>
        <w:rPr>
          <w:rFonts w:asciiTheme="minorHAnsi" w:hAnsiTheme="minorHAnsi"/>
          <w:szCs w:val="22"/>
          <w:lang w:val="en-US"/>
        </w:rPr>
      </w:pPr>
      <w:r w:rsidRPr="00381E73">
        <w:rPr>
          <w:rFonts w:asciiTheme="minorHAnsi" w:hAnsiTheme="minorHAnsi"/>
          <w:szCs w:val="22"/>
          <w:lang w:val="en-US"/>
        </w:rPr>
        <w:t>3 (18</w:t>
      </w:r>
      <w:r w:rsidR="001011D5" w:rsidRPr="00381E73">
        <w:rPr>
          <w:rFonts w:asciiTheme="minorHAnsi" w:hAnsiTheme="minorHAnsi"/>
          <w:szCs w:val="22"/>
          <w:lang w:val="en-US"/>
        </w:rPr>
        <w:t xml:space="preserve"> </w:t>
      </w:r>
      <w:r w:rsidRPr="00381E73">
        <w:rPr>
          <w:rFonts w:asciiTheme="minorHAnsi" w:hAnsiTheme="minorHAnsi"/>
          <w:szCs w:val="22"/>
          <w:lang w:val="en-US"/>
        </w:rPr>
        <w:t>x</w:t>
      </w:r>
      <w:r w:rsidR="001011D5" w:rsidRPr="00381E73">
        <w:rPr>
          <w:rFonts w:asciiTheme="minorHAnsi" w:hAnsiTheme="minorHAnsi"/>
          <w:szCs w:val="22"/>
          <w:lang w:val="en-US"/>
        </w:rPr>
        <w:t xml:space="preserve"> </w:t>
      </w:r>
      <w:r w:rsidRPr="00381E73">
        <w:rPr>
          <w:rFonts w:asciiTheme="minorHAnsi" w:hAnsiTheme="minorHAnsi"/>
          <w:szCs w:val="22"/>
          <w:lang w:val="en-US"/>
        </w:rPr>
        <w:t>150</w:t>
      </w:r>
      <w:r w:rsidR="001011D5" w:rsidRPr="00381E73">
        <w:rPr>
          <w:rFonts w:asciiTheme="minorHAnsi" w:hAnsiTheme="minorHAnsi"/>
          <w:szCs w:val="22"/>
          <w:lang w:val="en-US"/>
        </w:rPr>
        <w:t xml:space="preserve"> </w:t>
      </w:r>
      <w:r w:rsidRPr="00381E73">
        <w:rPr>
          <w:rFonts w:asciiTheme="minorHAnsi" w:hAnsiTheme="minorHAnsi"/>
          <w:szCs w:val="22"/>
          <w:lang w:val="en-US"/>
        </w:rPr>
        <w:t>mm) test tubes</w:t>
      </w:r>
    </w:p>
    <w:p w14:paraId="4CA9955D" w14:textId="12B9FBA0" w:rsidR="00CD456A" w:rsidRPr="00381E73" w:rsidRDefault="00381E73" w:rsidP="00CD456A">
      <w:pPr>
        <w:pStyle w:val="Bulletbody"/>
        <w:rPr>
          <w:rFonts w:asciiTheme="minorHAnsi" w:hAnsiTheme="minorHAnsi"/>
          <w:szCs w:val="22"/>
          <w:lang w:val="en-US"/>
        </w:rPr>
      </w:pPr>
      <w:r>
        <w:rPr>
          <w:rFonts w:asciiTheme="minorHAnsi" w:hAnsiTheme="minorHAnsi"/>
          <w:szCs w:val="22"/>
          <w:lang w:val="en-US"/>
        </w:rPr>
        <w:t>1</w:t>
      </w:r>
      <w:r w:rsidR="00CD456A" w:rsidRPr="00381E73">
        <w:rPr>
          <w:rFonts w:asciiTheme="minorHAnsi" w:hAnsiTheme="minorHAnsi"/>
          <w:szCs w:val="22"/>
          <w:lang w:val="en-US"/>
        </w:rPr>
        <w:t xml:space="preserve"> plastic pipettes</w:t>
      </w:r>
    </w:p>
    <w:p w14:paraId="20D3E1C9" w14:textId="77777777" w:rsidR="00CD456A" w:rsidRPr="00381E73" w:rsidRDefault="00CD456A" w:rsidP="00CD456A">
      <w:pPr>
        <w:pStyle w:val="Bulletbody"/>
        <w:rPr>
          <w:rFonts w:asciiTheme="minorHAnsi" w:hAnsiTheme="minorHAnsi"/>
          <w:szCs w:val="22"/>
          <w:lang w:val="en-US"/>
        </w:rPr>
      </w:pPr>
      <w:r w:rsidRPr="00381E73">
        <w:rPr>
          <w:rFonts w:asciiTheme="minorHAnsi" w:hAnsiTheme="minorHAnsi"/>
          <w:szCs w:val="22"/>
          <w:lang w:val="en-US"/>
        </w:rPr>
        <w:t>Vinegar</w:t>
      </w:r>
    </w:p>
    <w:p w14:paraId="7B899D0E" w14:textId="307377EA" w:rsidR="00CD456A" w:rsidRDefault="00381E73" w:rsidP="00CD456A">
      <w:pPr>
        <w:pStyle w:val="Bulletbody"/>
        <w:rPr>
          <w:rFonts w:asciiTheme="minorHAnsi" w:hAnsiTheme="minorHAnsi"/>
          <w:szCs w:val="22"/>
          <w:lang w:val="en-US"/>
        </w:rPr>
      </w:pPr>
      <w:r>
        <w:rPr>
          <w:rFonts w:asciiTheme="minorHAnsi" w:hAnsiTheme="minorHAnsi"/>
          <w:szCs w:val="22"/>
          <w:lang w:val="en-US"/>
        </w:rPr>
        <w:t xml:space="preserve">Baking soda </w:t>
      </w:r>
    </w:p>
    <w:p w14:paraId="58CC17C2" w14:textId="5D98D9FF" w:rsidR="00381E73" w:rsidRDefault="00381E73" w:rsidP="00CD456A">
      <w:pPr>
        <w:pStyle w:val="Bulletbody"/>
        <w:rPr>
          <w:rFonts w:asciiTheme="minorHAnsi" w:hAnsiTheme="minorHAnsi"/>
          <w:szCs w:val="22"/>
          <w:lang w:val="en-US"/>
        </w:rPr>
      </w:pPr>
      <w:r>
        <w:rPr>
          <w:rFonts w:asciiTheme="minorHAnsi" w:hAnsiTheme="minorHAnsi"/>
          <w:szCs w:val="22"/>
          <w:lang w:val="en-US"/>
        </w:rPr>
        <w:t xml:space="preserve">Scoopula </w:t>
      </w:r>
    </w:p>
    <w:p w14:paraId="4BEFF416" w14:textId="6FC9F5B4" w:rsidR="00381E73" w:rsidRPr="00381E73" w:rsidRDefault="00381E73" w:rsidP="00CD456A">
      <w:pPr>
        <w:pStyle w:val="Bulletbody"/>
        <w:rPr>
          <w:rFonts w:asciiTheme="minorHAnsi" w:hAnsiTheme="minorHAnsi"/>
          <w:szCs w:val="22"/>
          <w:lang w:val="en-US"/>
        </w:rPr>
      </w:pPr>
      <w:r>
        <w:rPr>
          <w:rFonts w:asciiTheme="minorHAnsi" w:hAnsiTheme="minorHAnsi"/>
          <w:szCs w:val="22"/>
          <w:lang w:val="en-US"/>
        </w:rPr>
        <w:t>Scale</w:t>
      </w:r>
    </w:p>
    <w:p w14:paraId="695B1566" w14:textId="77777777" w:rsidR="00CD456A" w:rsidRPr="00381E73" w:rsidRDefault="00CD456A" w:rsidP="00CD456A">
      <w:pPr>
        <w:pStyle w:val="Bulletbody"/>
        <w:keepLines/>
        <w:rPr>
          <w:rFonts w:asciiTheme="minorHAnsi" w:hAnsiTheme="minorHAnsi"/>
          <w:szCs w:val="22"/>
          <w:lang w:val="en-US"/>
        </w:rPr>
      </w:pPr>
      <w:r w:rsidRPr="00381E73">
        <w:rPr>
          <w:rFonts w:asciiTheme="minorHAnsi" w:hAnsiTheme="minorHAnsi"/>
          <w:szCs w:val="22"/>
          <w:lang w:val="en-US"/>
        </w:rPr>
        <w:t>Glass stirring rod</w:t>
      </w:r>
    </w:p>
    <w:p w14:paraId="6650D8DF" w14:textId="77777777" w:rsidR="00CD456A" w:rsidRPr="00381E73" w:rsidRDefault="00CD456A" w:rsidP="00CD456A">
      <w:pPr>
        <w:pStyle w:val="Bulletbody"/>
        <w:keepLines/>
        <w:numPr>
          <w:ilvl w:val="0"/>
          <w:numId w:val="0"/>
        </w:numPr>
        <w:ind w:left="432"/>
        <w:rPr>
          <w:rFonts w:asciiTheme="minorHAnsi" w:hAnsiTheme="minorHAnsi"/>
          <w:color w:val="000000" w:themeColor="text1"/>
          <w:sz w:val="24"/>
          <w:lang w:val="en-US"/>
        </w:rPr>
      </w:pPr>
    </w:p>
    <w:p w14:paraId="469CD5A7" w14:textId="77777777" w:rsidR="00CD456A" w:rsidRPr="00381E73" w:rsidRDefault="00CD456A" w:rsidP="009A6A15">
      <w:pPr>
        <w:pStyle w:val="Bhead"/>
        <w:rPr>
          <w:lang w:val="en-US"/>
        </w:rPr>
      </w:pPr>
      <w:r w:rsidRPr="00381E73">
        <w:rPr>
          <w:lang w:val="en-US"/>
        </w:rPr>
        <w:t>Procedure:</w:t>
      </w:r>
    </w:p>
    <w:p w14:paraId="09BD3E10" w14:textId="2C5AA366" w:rsidR="00CD456A" w:rsidRPr="00381E73" w:rsidRDefault="00CD456A" w:rsidP="00CD456A">
      <w:pPr>
        <w:numPr>
          <w:ilvl w:val="0"/>
          <w:numId w:val="11"/>
        </w:numPr>
        <w:rPr>
          <w:rFonts w:asciiTheme="minorHAnsi" w:hAnsiTheme="minorHAnsi"/>
          <w:sz w:val="22"/>
          <w:szCs w:val="22"/>
          <w:lang w:val="en-US"/>
        </w:rPr>
      </w:pPr>
      <w:r w:rsidRPr="00381E73">
        <w:rPr>
          <w:rFonts w:asciiTheme="minorHAnsi" w:hAnsiTheme="minorHAnsi"/>
          <w:sz w:val="22"/>
          <w:szCs w:val="22"/>
          <w:lang w:val="en-US"/>
        </w:rPr>
        <w:t xml:space="preserve">Measure 75 mL of </w:t>
      </w:r>
      <w:r w:rsidR="00381E73">
        <w:rPr>
          <w:rFonts w:asciiTheme="minorHAnsi" w:hAnsiTheme="minorHAnsi"/>
          <w:sz w:val="22"/>
          <w:szCs w:val="22"/>
          <w:lang w:val="en-US"/>
        </w:rPr>
        <w:t>butterfly pea</w:t>
      </w:r>
      <w:r w:rsidRPr="00381E73">
        <w:rPr>
          <w:rFonts w:asciiTheme="minorHAnsi" w:hAnsiTheme="minorHAnsi"/>
          <w:sz w:val="22"/>
          <w:szCs w:val="22"/>
          <w:lang w:val="en-US"/>
        </w:rPr>
        <w:t xml:space="preserve"> tea solution </w:t>
      </w:r>
      <w:r w:rsidR="001011D5" w:rsidRPr="00381E73">
        <w:rPr>
          <w:rFonts w:asciiTheme="minorHAnsi" w:hAnsiTheme="minorHAnsi"/>
          <w:sz w:val="22"/>
          <w:szCs w:val="22"/>
          <w:lang w:val="en-US"/>
        </w:rPr>
        <w:t xml:space="preserve">into </w:t>
      </w:r>
      <w:r w:rsidR="00656EF2" w:rsidRPr="00381E73">
        <w:rPr>
          <w:rFonts w:asciiTheme="minorHAnsi" w:hAnsiTheme="minorHAnsi"/>
          <w:sz w:val="22"/>
          <w:szCs w:val="22"/>
          <w:lang w:val="en-US"/>
        </w:rPr>
        <w:t xml:space="preserve">the </w:t>
      </w:r>
      <w:r w:rsidRPr="00381E73">
        <w:rPr>
          <w:rFonts w:asciiTheme="minorHAnsi" w:hAnsiTheme="minorHAnsi"/>
          <w:sz w:val="22"/>
          <w:szCs w:val="22"/>
          <w:lang w:val="en-US"/>
        </w:rPr>
        <w:t>graduated cylinder.</w:t>
      </w:r>
    </w:p>
    <w:p w14:paraId="3C02AFD9" w14:textId="3358A663" w:rsidR="00CD456A" w:rsidRPr="00381E73" w:rsidRDefault="00CD456A" w:rsidP="00CD456A">
      <w:pPr>
        <w:numPr>
          <w:ilvl w:val="0"/>
          <w:numId w:val="11"/>
        </w:numPr>
        <w:rPr>
          <w:rFonts w:asciiTheme="minorHAnsi" w:hAnsiTheme="minorHAnsi"/>
          <w:sz w:val="22"/>
          <w:szCs w:val="22"/>
          <w:lang w:val="en-US"/>
        </w:rPr>
      </w:pPr>
      <w:r w:rsidRPr="00381E73">
        <w:rPr>
          <w:rFonts w:asciiTheme="minorHAnsi" w:hAnsiTheme="minorHAnsi"/>
          <w:sz w:val="22"/>
          <w:szCs w:val="22"/>
          <w:lang w:val="en-US"/>
        </w:rPr>
        <w:t xml:space="preserve">Pour </w:t>
      </w:r>
      <w:r w:rsidR="00656EF2" w:rsidRPr="00381E73">
        <w:rPr>
          <w:rFonts w:asciiTheme="minorHAnsi" w:hAnsiTheme="minorHAnsi"/>
          <w:sz w:val="22"/>
          <w:szCs w:val="22"/>
          <w:lang w:val="en-US"/>
        </w:rPr>
        <w:t xml:space="preserve">25 mL of </w:t>
      </w:r>
      <w:r w:rsidRPr="00381E73">
        <w:rPr>
          <w:rFonts w:asciiTheme="minorHAnsi" w:hAnsiTheme="minorHAnsi"/>
          <w:sz w:val="22"/>
          <w:szCs w:val="22"/>
          <w:lang w:val="en-US"/>
        </w:rPr>
        <w:t>tea into</w:t>
      </w:r>
      <w:r w:rsidR="00656EF2" w:rsidRPr="00381E73">
        <w:rPr>
          <w:rFonts w:asciiTheme="minorHAnsi" w:hAnsiTheme="minorHAnsi"/>
          <w:sz w:val="22"/>
          <w:szCs w:val="22"/>
          <w:lang w:val="en-US"/>
        </w:rPr>
        <w:t xml:space="preserve"> each of the</w:t>
      </w:r>
      <w:r w:rsidRPr="00381E73">
        <w:rPr>
          <w:rFonts w:asciiTheme="minorHAnsi" w:hAnsiTheme="minorHAnsi"/>
          <w:sz w:val="22"/>
          <w:szCs w:val="22"/>
          <w:lang w:val="en-US"/>
        </w:rPr>
        <w:t xml:space="preserve"> three test tubes.</w:t>
      </w:r>
    </w:p>
    <w:p w14:paraId="4E20EEF9" w14:textId="77777777" w:rsidR="00CD456A" w:rsidRPr="00381E73" w:rsidRDefault="00CD456A" w:rsidP="00CD456A">
      <w:pPr>
        <w:numPr>
          <w:ilvl w:val="0"/>
          <w:numId w:val="11"/>
        </w:numPr>
        <w:rPr>
          <w:rFonts w:asciiTheme="minorHAnsi" w:hAnsiTheme="minorHAnsi"/>
          <w:sz w:val="22"/>
          <w:szCs w:val="22"/>
          <w:lang w:val="en-US"/>
        </w:rPr>
      </w:pPr>
      <w:r w:rsidRPr="00381E73">
        <w:rPr>
          <w:rFonts w:asciiTheme="minorHAnsi" w:hAnsiTheme="minorHAnsi"/>
          <w:sz w:val="22"/>
          <w:szCs w:val="22"/>
          <w:lang w:val="en-US"/>
        </w:rPr>
        <w:t>Use a plastic pipette to add 15 drops of vinegar to one of the test tubes, stir with a stirring rod, and label.</w:t>
      </w:r>
    </w:p>
    <w:p w14:paraId="607CA9CF" w14:textId="68570821" w:rsidR="00CD456A" w:rsidRPr="00381E73" w:rsidRDefault="00CD456A" w:rsidP="00CD456A">
      <w:pPr>
        <w:numPr>
          <w:ilvl w:val="0"/>
          <w:numId w:val="11"/>
        </w:numPr>
        <w:rPr>
          <w:rFonts w:asciiTheme="minorHAnsi" w:hAnsiTheme="minorHAnsi"/>
          <w:sz w:val="22"/>
          <w:szCs w:val="22"/>
          <w:lang w:val="en-US"/>
        </w:rPr>
      </w:pPr>
      <w:r w:rsidRPr="00381E73">
        <w:rPr>
          <w:rFonts w:asciiTheme="minorHAnsi" w:hAnsiTheme="minorHAnsi"/>
          <w:sz w:val="22"/>
          <w:szCs w:val="22"/>
          <w:lang w:val="en-US"/>
        </w:rPr>
        <w:t xml:space="preserve">Use a </w:t>
      </w:r>
      <w:r w:rsidR="00381E73">
        <w:rPr>
          <w:rFonts w:asciiTheme="minorHAnsi" w:hAnsiTheme="minorHAnsi"/>
          <w:sz w:val="22"/>
          <w:szCs w:val="22"/>
          <w:lang w:val="en-US"/>
        </w:rPr>
        <w:t xml:space="preserve">scoopula to weigh out 1 g of baking soda on a scale. </w:t>
      </w:r>
      <w:r w:rsidRPr="00381E73">
        <w:rPr>
          <w:rFonts w:asciiTheme="minorHAnsi" w:hAnsiTheme="minorHAnsi"/>
          <w:sz w:val="22"/>
          <w:szCs w:val="22"/>
          <w:lang w:val="en-US"/>
        </w:rPr>
        <w:t xml:space="preserve"> </w:t>
      </w:r>
      <w:r w:rsidR="00381E73">
        <w:rPr>
          <w:rFonts w:asciiTheme="minorHAnsi" w:hAnsiTheme="minorHAnsi"/>
          <w:sz w:val="22"/>
          <w:szCs w:val="22"/>
          <w:lang w:val="en-US"/>
        </w:rPr>
        <w:t>A</w:t>
      </w:r>
      <w:r w:rsidRPr="00381E73">
        <w:rPr>
          <w:rFonts w:asciiTheme="minorHAnsi" w:hAnsiTheme="minorHAnsi"/>
          <w:sz w:val="22"/>
          <w:szCs w:val="22"/>
          <w:lang w:val="en-US"/>
        </w:rPr>
        <w:t xml:space="preserve">dd </w:t>
      </w:r>
      <w:r w:rsidR="00381E73">
        <w:rPr>
          <w:rFonts w:asciiTheme="minorHAnsi" w:hAnsiTheme="minorHAnsi"/>
          <w:sz w:val="22"/>
          <w:szCs w:val="22"/>
          <w:lang w:val="en-US"/>
        </w:rPr>
        <w:t>1 g</w:t>
      </w:r>
      <w:r w:rsidRPr="00381E73">
        <w:rPr>
          <w:rFonts w:asciiTheme="minorHAnsi" w:hAnsiTheme="minorHAnsi"/>
          <w:sz w:val="22"/>
          <w:szCs w:val="22"/>
          <w:lang w:val="en-US"/>
        </w:rPr>
        <w:t xml:space="preserve"> of </w:t>
      </w:r>
      <w:r w:rsidR="00381E73">
        <w:rPr>
          <w:rFonts w:asciiTheme="minorHAnsi" w:hAnsiTheme="minorHAnsi"/>
          <w:sz w:val="22"/>
          <w:szCs w:val="22"/>
          <w:lang w:val="en-US"/>
        </w:rPr>
        <w:t>baking soda</w:t>
      </w:r>
      <w:r w:rsidRPr="00381E73">
        <w:rPr>
          <w:rFonts w:asciiTheme="minorHAnsi" w:hAnsiTheme="minorHAnsi"/>
          <w:sz w:val="22"/>
          <w:szCs w:val="22"/>
          <w:lang w:val="en-US"/>
        </w:rPr>
        <w:t xml:space="preserve"> to the second test tube, stir with a stirring rod, and label. </w:t>
      </w:r>
    </w:p>
    <w:p w14:paraId="298B64DC" w14:textId="77777777" w:rsidR="00CD456A" w:rsidRPr="00381E73" w:rsidRDefault="00CD456A" w:rsidP="00CD456A">
      <w:pPr>
        <w:numPr>
          <w:ilvl w:val="0"/>
          <w:numId w:val="11"/>
        </w:numPr>
        <w:rPr>
          <w:rFonts w:asciiTheme="minorHAnsi" w:hAnsiTheme="minorHAnsi"/>
          <w:sz w:val="22"/>
          <w:szCs w:val="22"/>
          <w:lang w:val="en-US"/>
        </w:rPr>
      </w:pPr>
      <w:r w:rsidRPr="00381E73">
        <w:rPr>
          <w:rFonts w:asciiTheme="minorHAnsi" w:hAnsiTheme="minorHAnsi"/>
          <w:sz w:val="22"/>
          <w:szCs w:val="22"/>
          <w:lang w:val="en-US"/>
        </w:rPr>
        <w:t>Leave the third test tube as a control.</w:t>
      </w:r>
    </w:p>
    <w:p w14:paraId="63A90CA8" w14:textId="77777777" w:rsidR="00CD456A" w:rsidRPr="00381E73" w:rsidRDefault="00CD456A" w:rsidP="00CD456A">
      <w:pPr>
        <w:pStyle w:val="Bulletbody"/>
        <w:keepLines/>
        <w:numPr>
          <w:ilvl w:val="0"/>
          <w:numId w:val="11"/>
        </w:numPr>
        <w:rPr>
          <w:rFonts w:asciiTheme="minorHAnsi" w:hAnsiTheme="minorHAnsi"/>
          <w:sz w:val="24"/>
          <w:lang w:val="en-US"/>
        </w:rPr>
        <w:sectPr w:rsidR="00CD456A" w:rsidRPr="00381E73" w:rsidSect="00F37AF9">
          <w:type w:val="continuous"/>
          <w:pgSz w:w="12240" w:h="15840" w:code="9"/>
          <w:pgMar w:top="1440" w:right="1440" w:bottom="1440" w:left="1440" w:header="720" w:footer="720" w:gutter="0"/>
          <w:cols w:space="720"/>
          <w:noEndnote/>
        </w:sectPr>
      </w:pPr>
      <w:r w:rsidRPr="00381E73">
        <w:rPr>
          <w:rFonts w:asciiTheme="minorHAnsi" w:hAnsiTheme="minorHAnsi"/>
          <w:szCs w:val="22"/>
          <w:lang w:val="en-US"/>
        </w:rPr>
        <w:t>Observe and record the color changes that occur.</w:t>
      </w:r>
      <w:r w:rsidRPr="00381E73">
        <w:rPr>
          <w:rFonts w:asciiTheme="minorHAnsi" w:hAnsiTheme="minorHAnsi"/>
          <w:sz w:val="24"/>
          <w:lang w:val="en-US"/>
        </w:rPr>
        <w:t xml:space="preserve"> </w:t>
      </w:r>
    </w:p>
    <w:p w14:paraId="675786D5" w14:textId="77777777" w:rsidR="00CD456A" w:rsidRPr="00381E73" w:rsidRDefault="00CD456A" w:rsidP="00A97B61">
      <w:pPr>
        <w:pStyle w:val="Bhead"/>
        <w:rPr>
          <w:lang w:val="en-US"/>
        </w:rPr>
      </w:pPr>
      <w:r w:rsidRPr="00381E73">
        <w:rPr>
          <w:lang w:val="en-US"/>
        </w:rPr>
        <w:lastRenderedPageBreak/>
        <w:t xml:space="preserve">Data and Observations: </w:t>
      </w:r>
    </w:p>
    <w:p w14:paraId="23DC989C" w14:textId="77777777" w:rsidR="00CD456A" w:rsidRPr="00381E73" w:rsidRDefault="00CD456A" w:rsidP="00CD456A">
      <w:pPr>
        <w:jc w:val="center"/>
        <w:rPr>
          <w:rFonts w:asciiTheme="minorHAnsi" w:hAnsiTheme="minorHAnsi"/>
          <w:sz w:val="22"/>
          <w:szCs w:val="22"/>
          <w:lang w:val="en-US"/>
        </w:rPr>
      </w:pPr>
      <w:r w:rsidRPr="00381E73">
        <w:rPr>
          <w:rFonts w:asciiTheme="minorHAnsi" w:hAnsiTheme="minorHAnsi"/>
          <w:sz w:val="22"/>
          <w:szCs w:val="22"/>
          <w:lang w:val="en-US"/>
        </w:rPr>
        <w:t>Tea (</w:t>
      </w:r>
      <w:proofErr w:type="spellStart"/>
      <w:proofErr w:type="gram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  +</w:t>
      </w:r>
      <w:proofErr w:type="gramEnd"/>
      <w:r w:rsidRPr="00381E73">
        <w:rPr>
          <w:rFonts w:asciiTheme="minorHAnsi" w:hAnsiTheme="minorHAnsi"/>
          <w:sz w:val="22"/>
          <w:szCs w:val="22"/>
          <w:lang w:val="en-US"/>
        </w:rPr>
        <w:t xml:space="preserve">   H</w:t>
      </w:r>
      <w:r w:rsidRPr="00381E73">
        <w:rPr>
          <w:rFonts w:asciiTheme="minorHAnsi" w:hAnsiTheme="minorHAnsi"/>
          <w:sz w:val="22"/>
          <w:szCs w:val="22"/>
          <w:vertAlign w:val="superscript"/>
          <w:lang w:val="en-US"/>
        </w:rPr>
        <w:t>+</w:t>
      </w:r>
      <w:r w:rsidRPr="00381E73">
        <w:rPr>
          <w:rFonts w:asciiTheme="minorHAnsi" w:hAnsiTheme="minorHAnsi"/>
          <w:sz w:val="22"/>
          <w:szCs w:val="22"/>
          <w:lang w:val="en-US"/>
        </w:rPr>
        <w:t xml:space="preserve"> (</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 xml:space="preserve">)  </w:t>
      </w:r>
      <w:r w:rsidRPr="00381E73">
        <w:rPr>
          <w:rFonts w:asciiTheme="minorHAnsi" w:hAnsiTheme="minorHAnsi"/>
          <w:sz w:val="22"/>
          <w:szCs w:val="22"/>
          <w:lang w:val="en-US"/>
        </w:rPr>
        <w:sym w:font="Wingdings 3" w:char="F044"/>
      </w:r>
      <w:r w:rsidRPr="00381E73">
        <w:rPr>
          <w:rFonts w:asciiTheme="minorHAnsi" w:hAnsiTheme="minorHAnsi"/>
          <w:sz w:val="22"/>
          <w:szCs w:val="22"/>
          <w:lang w:val="en-US"/>
        </w:rPr>
        <w:t xml:space="preserve">   </w:t>
      </w:r>
      <w:proofErr w:type="spellStart"/>
      <w:r w:rsidRPr="00381E73">
        <w:rPr>
          <w:rFonts w:asciiTheme="minorHAnsi" w:hAnsiTheme="minorHAnsi"/>
          <w:sz w:val="22"/>
          <w:szCs w:val="22"/>
          <w:lang w:val="en-US"/>
        </w:rPr>
        <w:t>TeaH</w:t>
      </w:r>
      <w:proofErr w:type="spellEnd"/>
      <w:r w:rsidRPr="00381E73">
        <w:rPr>
          <w:rFonts w:asciiTheme="minorHAnsi" w:hAnsiTheme="minorHAnsi"/>
          <w:sz w:val="22"/>
          <w:szCs w:val="22"/>
          <w:vertAlign w:val="superscript"/>
          <w:lang w:val="en-US"/>
        </w:rPr>
        <w:t>+</w:t>
      </w:r>
      <w:r w:rsidRPr="00381E73">
        <w:rPr>
          <w:rFonts w:asciiTheme="minorHAnsi" w:hAnsiTheme="minorHAnsi"/>
          <w:sz w:val="22"/>
          <w:szCs w:val="22"/>
          <w:lang w:val="en-US"/>
        </w:rPr>
        <w:t xml:space="preserve"> (</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w:t>
      </w:r>
    </w:p>
    <w:p w14:paraId="60D75C7B" w14:textId="77777777" w:rsidR="00CD456A" w:rsidRPr="00381E73" w:rsidRDefault="00CD456A" w:rsidP="00CD456A">
      <w:pPr>
        <w:rPr>
          <w:rFonts w:asciiTheme="minorHAnsi" w:hAnsiTheme="minorHAnsi"/>
          <w:sz w:val="22"/>
          <w:szCs w:val="22"/>
          <w:lang w:val="en-US"/>
        </w:rPr>
      </w:pPr>
    </w:p>
    <w:p w14:paraId="4103C349" w14:textId="77777777" w:rsidR="00CD456A" w:rsidRPr="00381E73" w:rsidRDefault="00CD456A" w:rsidP="00CD456A">
      <w:pPr>
        <w:rPr>
          <w:rFonts w:asciiTheme="minorHAnsi" w:hAnsiTheme="minorHAnsi"/>
          <w:sz w:val="22"/>
          <w:szCs w:val="22"/>
          <w:u w:val="single"/>
          <w:lang w:val="en-US"/>
        </w:rPr>
      </w:pPr>
    </w:p>
    <w:tbl>
      <w:tblPr>
        <w:tblW w:w="0" w:type="auto"/>
        <w:jc w:val="center"/>
        <w:tblLayout w:type="fixed"/>
        <w:tblCellMar>
          <w:left w:w="80" w:type="dxa"/>
          <w:right w:w="80" w:type="dxa"/>
        </w:tblCellMar>
        <w:tblLook w:val="0000" w:firstRow="0" w:lastRow="0" w:firstColumn="0" w:lastColumn="0" w:noHBand="0" w:noVBand="0"/>
      </w:tblPr>
      <w:tblGrid>
        <w:gridCol w:w="2347"/>
        <w:gridCol w:w="2347"/>
      </w:tblGrid>
      <w:tr w:rsidR="00CD456A" w:rsidRPr="00381E73" w14:paraId="1C742A2A" w14:textId="77777777" w:rsidTr="00F37AF9">
        <w:trPr>
          <w:cantSplit/>
          <w:trHeight w:val="417"/>
          <w:jc w:val="center"/>
        </w:trPr>
        <w:tc>
          <w:tcPr>
            <w:tcW w:w="2347" w:type="dxa"/>
            <w:tcBorders>
              <w:top w:val="single" w:sz="6" w:space="0" w:color="auto"/>
              <w:left w:val="single" w:sz="6" w:space="0" w:color="auto"/>
              <w:bottom w:val="single" w:sz="6" w:space="0" w:color="auto"/>
              <w:right w:val="single" w:sz="6" w:space="0" w:color="auto"/>
            </w:tcBorders>
            <w:shd w:val="clear" w:color="auto" w:fill="auto"/>
            <w:vAlign w:val="center"/>
          </w:tcPr>
          <w:p w14:paraId="486790E0" w14:textId="77777777" w:rsidR="00CD456A" w:rsidRPr="00381E73" w:rsidRDefault="00CD456A" w:rsidP="00F37AF9">
            <w:pPr>
              <w:widowControl w:val="0"/>
              <w:tabs>
                <w:tab w:val="left" w:pos="6120"/>
                <w:tab w:val="right" w:pos="9360"/>
              </w:tabs>
              <w:jc w:val="center"/>
              <w:rPr>
                <w:rFonts w:asciiTheme="minorHAnsi" w:hAnsiTheme="minorHAnsi"/>
                <w:b/>
                <w:sz w:val="22"/>
                <w:szCs w:val="22"/>
                <w:lang w:val="en-US"/>
              </w:rPr>
            </w:pPr>
            <w:r w:rsidRPr="00381E73">
              <w:rPr>
                <w:rFonts w:asciiTheme="minorHAnsi" w:hAnsiTheme="minorHAnsi"/>
                <w:b/>
                <w:sz w:val="22"/>
                <w:szCs w:val="22"/>
                <w:lang w:val="en-US"/>
              </w:rPr>
              <w:t>Stress</w:t>
            </w:r>
          </w:p>
        </w:tc>
        <w:tc>
          <w:tcPr>
            <w:tcW w:w="2347" w:type="dxa"/>
            <w:tcBorders>
              <w:top w:val="single" w:sz="6" w:space="0" w:color="auto"/>
              <w:left w:val="single" w:sz="6" w:space="0" w:color="auto"/>
              <w:bottom w:val="single" w:sz="6" w:space="0" w:color="auto"/>
              <w:right w:val="single" w:sz="6" w:space="0" w:color="auto"/>
            </w:tcBorders>
            <w:shd w:val="clear" w:color="auto" w:fill="auto"/>
            <w:vAlign w:val="center"/>
          </w:tcPr>
          <w:p w14:paraId="482DB48C" w14:textId="77777777" w:rsidR="00CD456A" w:rsidRPr="00381E73" w:rsidRDefault="00CD456A" w:rsidP="00F37AF9">
            <w:pPr>
              <w:widowControl w:val="0"/>
              <w:tabs>
                <w:tab w:val="left" w:pos="6120"/>
                <w:tab w:val="right" w:pos="9360"/>
              </w:tabs>
              <w:jc w:val="center"/>
              <w:rPr>
                <w:rFonts w:asciiTheme="minorHAnsi" w:hAnsiTheme="minorHAnsi"/>
                <w:b/>
                <w:sz w:val="22"/>
                <w:szCs w:val="22"/>
                <w:lang w:val="en-US"/>
              </w:rPr>
            </w:pPr>
            <w:r w:rsidRPr="00381E73">
              <w:rPr>
                <w:rFonts w:asciiTheme="minorHAnsi" w:hAnsiTheme="minorHAnsi"/>
                <w:b/>
                <w:sz w:val="22"/>
                <w:szCs w:val="22"/>
                <w:lang w:val="en-US"/>
              </w:rPr>
              <w:t>Resulting Color</w:t>
            </w:r>
          </w:p>
        </w:tc>
      </w:tr>
      <w:tr w:rsidR="00CD456A" w:rsidRPr="00381E73" w14:paraId="507267C2" w14:textId="77777777" w:rsidTr="00F37AF9">
        <w:trPr>
          <w:cantSplit/>
          <w:trHeight w:val="432"/>
          <w:jc w:val="center"/>
        </w:trPr>
        <w:tc>
          <w:tcPr>
            <w:tcW w:w="2347" w:type="dxa"/>
            <w:tcBorders>
              <w:top w:val="single" w:sz="6" w:space="0" w:color="auto"/>
              <w:left w:val="single" w:sz="6" w:space="0" w:color="auto"/>
              <w:bottom w:val="single" w:sz="6" w:space="0" w:color="auto"/>
              <w:right w:val="single" w:sz="6" w:space="0" w:color="auto"/>
            </w:tcBorders>
            <w:vAlign w:val="center"/>
          </w:tcPr>
          <w:p w14:paraId="2F8255CA" w14:textId="77777777" w:rsidR="00CD456A" w:rsidRPr="00381E73" w:rsidRDefault="00CD456A" w:rsidP="00F37AF9">
            <w:pPr>
              <w:widowControl w:val="0"/>
              <w:tabs>
                <w:tab w:val="left" w:pos="6120"/>
                <w:tab w:val="right" w:pos="9360"/>
              </w:tabs>
              <w:rPr>
                <w:rFonts w:asciiTheme="minorHAnsi" w:hAnsiTheme="minorHAnsi"/>
                <w:sz w:val="22"/>
                <w:szCs w:val="22"/>
                <w:lang w:val="en-US"/>
              </w:rPr>
            </w:pPr>
            <w:r w:rsidRPr="00381E73">
              <w:rPr>
                <w:rFonts w:asciiTheme="minorHAnsi" w:hAnsiTheme="minorHAnsi"/>
                <w:sz w:val="22"/>
                <w:szCs w:val="22"/>
                <w:lang w:val="en-US"/>
              </w:rPr>
              <w:t>Control</w:t>
            </w:r>
          </w:p>
        </w:tc>
        <w:tc>
          <w:tcPr>
            <w:tcW w:w="2347" w:type="dxa"/>
            <w:tcBorders>
              <w:top w:val="single" w:sz="6" w:space="0" w:color="auto"/>
              <w:left w:val="single" w:sz="6" w:space="0" w:color="auto"/>
              <w:bottom w:val="single" w:sz="6" w:space="0" w:color="auto"/>
              <w:right w:val="single" w:sz="6" w:space="0" w:color="auto"/>
            </w:tcBorders>
          </w:tcPr>
          <w:p w14:paraId="3621F9A1"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p>
        </w:tc>
      </w:tr>
      <w:tr w:rsidR="00CD456A" w:rsidRPr="00381E73" w14:paraId="348363C3" w14:textId="77777777" w:rsidTr="00F37AF9">
        <w:trPr>
          <w:cantSplit/>
          <w:trHeight w:val="432"/>
          <w:jc w:val="center"/>
        </w:trPr>
        <w:tc>
          <w:tcPr>
            <w:tcW w:w="2347" w:type="dxa"/>
            <w:tcBorders>
              <w:top w:val="single" w:sz="6" w:space="0" w:color="auto"/>
              <w:left w:val="single" w:sz="6" w:space="0" w:color="auto"/>
              <w:bottom w:val="single" w:sz="6" w:space="0" w:color="auto"/>
              <w:right w:val="single" w:sz="6" w:space="0" w:color="auto"/>
            </w:tcBorders>
            <w:vAlign w:val="center"/>
          </w:tcPr>
          <w:p w14:paraId="50036840" w14:textId="77777777" w:rsidR="00CD456A" w:rsidRPr="00381E73" w:rsidRDefault="00CD456A" w:rsidP="00F37AF9">
            <w:pPr>
              <w:widowControl w:val="0"/>
              <w:tabs>
                <w:tab w:val="left" w:pos="6120"/>
                <w:tab w:val="right" w:pos="9360"/>
              </w:tabs>
              <w:rPr>
                <w:rFonts w:asciiTheme="minorHAnsi" w:hAnsiTheme="minorHAnsi"/>
                <w:sz w:val="22"/>
                <w:szCs w:val="22"/>
                <w:lang w:val="en-US"/>
              </w:rPr>
            </w:pPr>
            <w:r w:rsidRPr="00381E73">
              <w:rPr>
                <w:rFonts w:asciiTheme="minorHAnsi" w:hAnsiTheme="minorHAnsi"/>
                <w:sz w:val="22"/>
                <w:szCs w:val="22"/>
                <w:lang w:val="en-US"/>
              </w:rPr>
              <w:t>Vinegar addition</w:t>
            </w:r>
          </w:p>
        </w:tc>
        <w:tc>
          <w:tcPr>
            <w:tcW w:w="2347" w:type="dxa"/>
            <w:tcBorders>
              <w:top w:val="single" w:sz="6" w:space="0" w:color="auto"/>
              <w:left w:val="single" w:sz="6" w:space="0" w:color="auto"/>
              <w:bottom w:val="single" w:sz="6" w:space="0" w:color="auto"/>
              <w:right w:val="single" w:sz="6" w:space="0" w:color="auto"/>
            </w:tcBorders>
          </w:tcPr>
          <w:p w14:paraId="2DC332DF"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p>
        </w:tc>
      </w:tr>
      <w:tr w:rsidR="00CD456A" w:rsidRPr="00381E73" w14:paraId="38E857D9" w14:textId="77777777" w:rsidTr="00F37AF9">
        <w:trPr>
          <w:cantSplit/>
          <w:trHeight w:val="432"/>
          <w:jc w:val="center"/>
        </w:trPr>
        <w:tc>
          <w:tcPr>
            <w:tcW w:w="2347" w:type="dxa"/>
            <w:tcBorders>
              <w:top w:val="single" w:sz="6" w:space="0" w:color="auto"/>
              <w:left w:val="single" w:sz="6" w:space="0" w:color="auto"/>
              <w:bottom w:val="single" w:sz="6" w:space="0" w:color="auto"/>
              <w:right w:val="single" w:sz="6" w:space="0" w:color="auto"/>
            </w:tcBorders>
            <w:vAlign w:val="center"/>
          </w:tcPr>
          <w:p w14:paraId="2F970602" w14:textId="0A111C70" w:rsidR="00CD456A" w:rsidRPr="00381E73" w:rsidRDefault="00381E73" w:rsidP="00F37AF9">
            <w:pPr>
              <w:widowControl w:val="0"/>
              <w:tabs>
                <w:tab w:val="left" w:pos="6120"/>
                <w:tab w:val="right" w:pos="9360"/>
              </w:tabs>
              <w:rPr>
                <w:rFonts w:asciiTheme="minorHAnsi" w:hAnsiTheme="minorHAnsi"/>
                <w:sz w:val="22"/>
                <w:szCs w:val="22"/>
                <w:lang w:val="en-US"/>
              </w:rPr>
            </w:pPr>
            <w:r>
              <w:rPr>
                <w:rFonts w:asciiTheme="minorHAnsi" w:hAnsiTheme="minorHAnsi"/>
                <w:sz w:val="22"/>
                <w:szCs w:val="22"/>
                <w:lang w:val="en-US"/>
              </w:rPr>
              <w:t>Baking soda</w:t>
            </w:r>
            <w:r w:rsidR="00CD456A" w:rsidRPr="00381E73">
              <w:rPr>
                <w:rFonts w:asciiTheme="minorHAnsi" w:hAnsiTheme="minorHAnsi"/>
                <w:sz w:val="22"/>
                <w:szCs w:val="22"/>
                <w:lang w:val="en-US"/>
              </w:rPr>
              <w:t xml:space="preserve"> addition</w:t>
            </w:r>
          </w:p>
        </w:tc>
        <w:tc>
          <w:tcPr>
            <w:tcW w:w="2347" w:type="dxa"/>
            <w:tcBorders>
              <w:top w:val="single" w:sz="6" w:space="0" w:color="auto"/>
              <w:left w:val="single" w:sz="6" w:space="0" w:color="auto"/>
              <w:bottom w:val="single" w:sz="6" w:space="0" w:color="auto"/>
              <w:right w:val="single" w:sz="6" w:space="0" w:color="auto"/>
            </w:tcBorders>
          </w:tcPr>
          <w:p w14:paraId="4FCE5038"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p>
        </w:tc>
      </w:tr>
    </w:tbl>
    <w:p w14:paraId="447F0210" w14:textId="77777777" w:rsidR="00CD456A" w:rsidRPr="00381E73" w:rsidRDefault="00CD456A" w:rsidP="00CD456A">
      <w:pPr>
        <w:rPr>
          <w:rFonts w:asciiTheme="minorHAnsi" w:hAnsiTheme="minorHAnsi"/>
          <w:b/>
          <w:color w:val="FF6600"/>
          <w:sz w:val="22"/>
          <w:szCs w:val="22"/>
          <w:lang w:val="en-US"/>
        </w:rPr>
      </w:pPr>
    </w:p>
    <w:p w14:paraId="577EFEAC" w14:textId="77777777" w:rsidR="00CD456A" w:rsidRPr="00381E73" w:rsidRDefault="00CD456A" w:rsidP="00A97B61">
      <w:pPr>
        <w:pStyle w:val="Bhead"/>
        <w:rPr>
          <w:lang w:val="en-US"/>
        </w:rPr>
      </w:pPr>
      <w:r w:rsidRPr="00381E73">
        <w:rPr>
          <w:lang w:val="en-US"/>
        </w:rPr>
        <w:t>Questions:</w:t>
      </w:r>
    </w:p>
    <w:p w14:paraId="3DFCE4AD" w14:textId="77777777" w:rsidR="00CD456A" w:rsidRPr="00381E73" w:rsidRDefault="00CD456A" w:rsidP="00CD456A">
      <w:pPr>
        <w:numPr>
          <w:ilvl w:val="0"/>
          <w:numId w:val="33"/>
        </w:numPr>
        <w:rPr>
          <w:rFonts w:asciiTheme="minorHAnsi" w:hAnsiTheme="minorHAnsi"/>
          <w:sz w:val="22"/>
          <w:szCs w:val="22"/>
          <w:lang w:val="en-US"/>
        </w:rPr>
      </w:pPr>
      <w:r w:rsidRPr="00381E73">
        <w:rPr>
          <w:rFonts w:asciiTheme="minorHAnsi" w:hAnsiTheme="minorHAnsi"/>
          <w:sz w:val="22"/>
          <w:szCs w:val="22"/>
          <w:lang w:val="en-US"/>
        </w:rPr>
        <w:t>In this activity, how could you determine whether or not a change occurred in equilibrium? Explain.</w:t>
      </w:r>
    </w:p>
    <w:p w14:paraId="29DD92AC" w14:textId="77777777" w:rsidR="00CD456A" w:rsidRPr="00381E73" w:rsidRDefault="00CD456A" w:rsidP="00CD456A">
      <w:pPr>
        <w:ind w:left="720"/>
        <w:rPr>
          <w:rFonts w:asciiTheme="minorHAnsi" w:hAnsiTheme="minorHAnsi"/>
          <w:sz w:val="22"/>
          <w:szCs w:val="22"/>
          <w:lang w:val="en-US"/>
        </w:rPr>
      </w:pPr>
    </w:p>
    <w:p w14:paraId="34509173" w14:textId="77777777" w:rsidR="00CD456A" w:rsidRPr="00381E73" w:rsidRDefault="00CD456A" w:rsidP="00CD456A">
      <w:pPr>
        <w:ind w:left="720"/>
        <w:rPr>
          <w:rFonts w:asciiTheme="minorHAnsi" w:hAnsiTheme="minorHAnsi"/>
          <w:sz w:val="22"/>
          <w:szCs w:val="22"/>
          <w:lang w:val="en-US"/>
        </w:rPr>
      </w:pPr>
    </w:p>
    <w:p w14:paraId="11E8AEC3" w14:textId="6AF3E693" w:rsidR="00CD456A" w:rsidRPr="00381E73" w:rsidRDefault="00CD456A" w:rsidP="00CD456A">
      <w:pPr>
        <w:numPr>
          <w:ilvl w:val="0"/>
          <w:numId w:val="33"/>
        </w:numPr>
        <w:rPr>
          <w:rFonts w:asciiTheme="minorHAnsi" w:hAnsiTheme="minorHAnsi"/>
          <w:sz w:val="22"/>
          <w:szCs w:val="22"/>
          <w:lang w:val="en-US"/>
        </w:rPr>
      </w:pPr>
      <w:r w:rsidRPr="00381E73">
        <w:rPr>
          <w:rFonts w:asciiTheme="minorHAnsi" w:hAnsiTheme="minorHAnsi"/>
          <w:sz w:val="22"/>
          <w:szCs w:val="22"/>
          <w:lang w:val="en-US"/>
        </w:rPr>
        <w:t xml:space="preserve">For each reaction in Activity 2, demonstrate how each change can be explained by Le </w:t>
      </w:r>
      <w:proofErr w:type="spellStart"/>
      <w:r w:rsidRPr="00381E73">
        <w:rPr>
          <w:rFonts w:asciiTheme="minorHAnsi" w:hAnsiTheme="minorHAnsi"/>
          <w:sz w:val="22"/>
          <w:szCs w:val="22"/>
          <w:lang w:val="en-US"/>
        </w:rPr>
        <w:t>Chatelier’s</w:t>
      </w:r>
      <w:proofErr w:type="spellEnd"/>
      <w:r w:rsidRPr="00381E73">
        <w:rPr>
          <w:rFonts w:asciiTheme="minorHAnsi" w:hAnsiTheme="minorHAnsi"/>
          <w:sz w:val="22"/>
          <w:szCs w:val="22"/>
          <w:lang w:val="en-US"/>
        </w:rPr>
        <w:t xml:space="preserve"> Principle. Be specific about where the chemical was added (the stress) and its impact on the other components of the Tea Equilibrium.</w:t>
      </w:r>
    </w:p>
    <w:p w14:paraId="26853B58" w14:textId="77777777" w:rsidR="00CD456A" w:rsidRPr="00381E73" w:rsidRDefault="00CD456A" w:rsidP="00CD456A">
      <w:pPr>
        <w:pStyle w:val="ListParagraph"/>
        <w:ind w:left="1080"/>
        <w:rPr>
          <w:sz w:val="22"/>
          <w:szCs w:val="22"/>
        </w:rPr>
      </w:pPr>
    </w:p>
    <w:p w14:paraId="604263E7" w14:textId="77777777" w:rsidR="00CD456A" w:rsidRPr="00381E73" w:rsidRDefault="00CD456A" w:rsidP="00CD456A">
      <w:pPr>
        <w:pStyle w:val="ListParagraph"/>
        <w:ind w:left="1080"/>
        <w:rPr>
          <w:sz w:val="22"/>
          <w:szCs w:val="22"/>
        </w:rPr>
      </w:pPr>
    </w:p>
    <w:p w14:paraId="6DFF72F3" w14:textId="77777777" w:rsidR="00CD456A" w:rsidRPr="00381E73" w:rsidRDefault="00CD456A" w:rsidP="00CD456A">
      <w:pPr>
        <w:pStyle w:val="ListParagraph"/>
        <w:ind w:left="1080"/>
      </w:pPr>
    </w:p>
    <w:p w14:paraId="7BE9D2E7" w14:textId="77777777" w:rsidR="00CD456A" w:rsidRPr="00381E73" w:rsidRDefault="00CD456A" w:rsidP="00CD456A">
      <w:pPr>
        <w:pStyle w:val="NoSpacing"/>
        <w:rPr>
          <w:rFonts w:asciiTheme="minorHAnsi" w:hAnsiTheme="minorHAnsi"/>
        </w:rPr>
      </w:pPr>
      <w:r w:rsidRPr="00381E73">
        <w:rPr>
          <w:rFonts w:asciiTheme="minorHAnsi" w:hAnsiTheme="minorHAnsi"/>
        </w:rPr>
        <w:t>Vinegar (Acetic acid, HC</w:t>
      </w:r>
      <w:r w:rsidRPr="00381E73">
        <w:rPr>
          <w:rFonts w:asciiTheme="minorHAnsi" w:hAnsiTheme="minorHAnsi"/>
          <w:vertAlign w:val="subscript"/>
        </w:rPr>
        <w:t>2</w:t>
      </w:r>
      <w:r w:rsidRPr="00381E73">
        <w:rPr>
          <w:rFonts w:asciiTheme="minorHAnsi" w:hAnsiTheme="minorHAnsi"/>
        </w:rPr>
        <w:t>H</w:t>
      </w:r>
      <w:r w:rsidRPr="00381E73">
        <w:rPr>
          <w:rFonts w:asciiTheme="minorHAnsi" w:hAnsiTheme="minorHAnsi"/>
          <w:vertAlign w:val="subscript"/>
        </w:rPr>
        <w:t>3</w:t>
      </w:r>
      <w:r w:rsidRPr="00381E73">
        <w:rPr>
          <w:rFonts w:asciiTheme="minorHAnsi" w:hAnsiTheme="minorHAnsi"/>
        </w:rPr>
        <w:t>O</w:t>
      </w:r>
      <w:r w:rsidRPr="00381E73">
        <w:rPr>
          <w:rFonts w:asciiTheme="minorHAnsi" w:hAnsiTheme="minorHAnsi"/>
          <w:vertAlign w:val="subscript"/>
        </w:rPr>
        <w:t>2</w:t>
      </w:r>
      <w:r w:rsidRPr="00381E73">
        <w:rPr>
          <w:rFonts w:asciiTheme="minorHAnsi" w:hAnsiTheme="minorHAnsi"/>
        </w:rPr>
        <w:t xml:space="preserve">):               </w:t>
      </w:r>
      <w:r w:rsidRPr="00381E73">
        <w:rPr>
          <w:rFonts w:asciiTheme="minorHAnsi" w:hAnsiTheme="minorHAnsi"/>
        </w:rPr>
        <w:tab/>
        <w:t>Tea (</w:t>
      </w:r>
      <w:proofErr w:type="spellStart"/>
      <w:proofErr w:type="gramStart"/>
      <w:r w:rsidRPr="00381E73">
        <w:rPr>
          <w:rFonts w:asciiTheme="minorHAnsi" w:hAnsiTheme="minorHAnsi"/>
        </w:rPr>
        <w:t>aq</w:t>
      </w:r>
      <w:proofErr w:type="spellEnd"/>
      <w:r w:rsidRPr="00381E73">
        <w:rPr>
          <w:rFonts w:asciiTheme="minorHAnsi" w:hAnsiTheme="minorHAnsi"/>
        </w:rPr>
        <w:t>)  +</w:t>
      </w:r>
      <w:proofErr w:type="gramEnd"/>
      <w:r w:rsidRPr="00381E73">
        <w:rPr>
          <w:rFonts w:asciiTheme="minorHAnsi" w:hAnsiTheme="minorHAnsi"/>
        </w:rPr>
        <w:t xml:space="preserve"> H</w:t>
      </w:r>
      <w:r w:rsidRPr="00381E73">
        <w:rPr>
          <w:rFonts w:asciiTheme="minorHAnsi" w:hAnsiTheme="minorHAnsi"/>
          <w:vertAlign w:val="superscript"/>
        </w:rPr>
        <w:t>+</w:t>
      </w:r>
      <w:r w:rsidRPr="00381E73">
        <w:rPr>
          <w:rFonts w:asciiTheme="minorHAnsi" w:hAnsiTheme="minorHAnsi"/>
        </w:rPr>
        <w:t xml:space="preserve"> (</w:t>
      </w:r>
      <w:proofErr w:type="spellStart"/>
      <w:r w:rsidRPr="00381E73">
        <w:rPr>
          <w:rFonts w:asciiTheme="minorHAnsi" w:hAnsiTheme="minorHAnsi"/>
        </w:rPr>
        <w:t>aq</w:t>
      </w:r>
      <w:proofErr w:type="spellEnd"/>
      <w:r w:rsidRPr="00381E73">
        <w:rPr>
          <w:rFonts w:asciiTheme="minorHAnsi" w:hAnsiTheme="minorHAnsi"/>
        </w:rPr>
        <w:t xml:space="preserve">)    </w:t>
      </w:r>
      <w:r w:rsidRPr="00381E73">
        <w:rPr>
          <w:rFonts w:asciiTheme="minorHAnsi" w:hAnsiTheme="minorHAnsi"/>
        </w:rPr>
        <w:sym w:font="Wingdings" w:char="F0F3"/>
      </w:r>
      <w:r w:rsidRPr="00381E73">
        <w:rPr>
          <w:rFonts w:asciiTheme="minorHAnsi" w:hAnsiTheme="minorHAnsi"/>
        </w:rPr>
        <w:t xml:space="preserve">      </w:t>
      </w:r>
      <w:proofErr w:type="spellStart"/>
      <w:r w:rsidRPr="00381E73">
        <w:rPr>
          <w:rFonts w:asciiTheme="minorHAnsi" w:hAnsiTheme="minorHAnsi"/>
        </w:rPr>
        <w:t>TeaH</w:t>
      </w:r>
      <w:proofErr w:type="spellEnd"/>
      <w:r w:rsidRPr="00381E73">
        <w:rPr>
          <w:rFonts w:asciiTheme="minorHAnsi" w:hAnsiTheme="minorHAnsi"/>
          <w:vertAlign w:val="superscript"/>
        </w:rPr>
        <w:t>+</w:t>
      </w:r>
      <w:r w:rsidRPr="00381E73">
        <w:rPr>
          <w:rFonts w:asciiTheme="minorHAnsi" w:hAnsiTheme="minorHAnsi"/>
        </w:rPr>
        <w:t xml:space="preserve"> (</w:t>
      </w:r>
      <w:proofErr w:type="spellStart"/>
      <w:r w:rsidRPr="00381E73">
        <w:rPr>
          <w:rFonts w:asciiTheme="minorHAnsi" w:hAnsiTheme="minorHAnsi"/>
        </w:rPr>
        <w:t>aq</w:t>
      </w:r>
      <w:proofErr w:type="spellEnd"/>
      <w:r w:rsidRPr="00381E73">
        <w:rPr>
          <w:rFonts w:asciiTheme="minorHAnsi" w:hAnsiTheme="minorHAnsi"/>
        </w:rPr>
        <w:t>)</w:t>
      </w:r>
    </w:p>
    <w:p w14:paraId="544CE738" w14:textId="77777777" w:rsidR="00CD456A" w:rsidRPr="00381E73" w:rsidRDefault="00CD456A" w:rsidP="00CD456A">
      <w:pPr>
        <w:pStyle w:val="NoSpacing"/>
        <w:rPr>
          <w:rFonts w:asciiTheme="minorHAnsi" w:hAnsiTheme="minorHAnsi"/>
        </w:rPr>
      </w:pPr>
    </w:p>
    <w:p w14:paraId="254F4090" w14:textId="77777777" w:rsidR="00CD456A" w:rsidRPr="00381E73" w:rsidRDefault="00CD456A" w:rsidP="00CD456A">
      <w:pPr>
        <w:pStyle w:val="NoSpacing"/>
        <w:rPr>
          <w:rFonts w:asciiTheme="minorHAnsi" w:hAnsiTheme="minorHAnsi"/>
        </w:rPr>
      </w:pPr>
    </w:p>
    <w:p w14:paraId="6C6C9965" w14:textId="77777777" w:rsidR="00CD456A" w:rsidRPr="00381E73" w:rsidRDefault="00CD456A" w:rsidP="00CD456A">
      <w:pPr>
        <w:pStyle w:val="NoSpacing"/>
        <w:rPr>
          <w:rFonts w:asciiTheme="minorHAnsi" w:hAnsiTheme="minorHAnsi"/>
        </w:rPr>
      </w:pPr>
    </w:p>
    <w:p w14:paraId="1D45A3AA" w14:textId="77777777" w:rsidR="00CD456A" w:rsidRPr="00381E73" w:rsidRDefault="00CD456A" w:rsidP="00CD456A">
      <w:pPr>
        <w:pStyle w:val="NoSpacing"/>
        <w:rPr>
          <w:rFonts w:asciiTheme="minorHAnsi" w:hAnsiTheme="minorHAnsi"/>
        </w:rPr>
      </w:pPr>
    </w:p>
    <w:p w14:paraId="13A480DC" w14:textId="77777777" w:rsidR="00CD456A" w:rsidRPr="00381E73" w:rsidRDefault="00CD456A" w:rsidP="00CD456A">
      <w:pPr>
        <w:pStyle w:val="NoSpacing"/>
        <w:rPr>
          <w:rFonts w:asciiTheme="minorHAnsi" w:hAnsiTheme="minorHAnsi"/>
        </w:rPr>
      </w:pPr>
    </w:p>
    <w:p w14:paraId="28F03211" w14:textId="7924EDF2" w:rsidR="00CD456A" w:rsidRPr="00381E73" w:rsidRDefault="00381E73" w:rsidP="00CD456A">
      <w:pPr>
        <w:pStyle w:val="NoSpacing"/>
        <w:rPr>
          <w:rFonts w:asciiTheme="minorHAnsi" w:hAnsiTheme="minorHAnsi"/>
        </w:rPr>
      </w:pPr>
      <w:r>
        <w:rPr>
          <w:rFonts w:asciiTheme="minorHAnsi" w:hAnsiTheme="minorHAnsi"/>
        </w:rPr>
        <w:t xml:space="preserve">Baking </w:t>
      </w:r>
      <w:r w:rsidRPr="00381E73">
        <w:rPr>
          <w:rFonts w:asciiTheme="minorHAnsi" w:hAnsiTheme="minorHAnsi"/>
        </w:rPr>
        <w:t xml:space="preserve">soda </w:t>
      </w:r>
      <w:r w:rsidR="00CD456A" w:rsidRPr="00381E73">
        <w:rPr>
          <w:rFonts w:asciiTheme="minorHAnsi" w:hAnsiTheme="minorHAnsi"/>
        </w:rPr>
        <w:t>(</w:t>
      </w:r>
      <w:r w:rsidRPr="00381E73">
        <w:rPr>
          <w:rFonts w:asciiTheme="minorHAnsi" w:hAnsiTheme="minorHAnsi"/>
        </w:rPr>
        <w:t>NaCHO</w:t>
      </w:r>
      <w:r w:rsidRPr="00381E73">
        <w:rPr>
          <w:rFonts w:asciiTheme="minorHAnsi" w:hAnsiTheme="minorHAnsi"/>
          <w:vertAlign w:val="subscript"/>
        </w:rPr>
        <w:t>3</w:t>
      </w:r>
      <w:r w:rsidR="00CD456A" w:rsidRPr="00381E73">
        <w:rPr>
          <w:rFonts w:asciiTheme="minorHAnsi" w:hAnsiTheme="minorHAnsi"/>
        </w:rPr>
        <w:t xml:space="preserve">): </w:t>
      </w:r>
      <w:r w:rsidR="00CD456A" w:rsidRPr="00381E73">
        <w:rPr>
          <w:rFonts w:asciiTheme="minorHAnsi" w:hAnsiTheme="minorHAnsi"/>
        </w:rPr>
        <w:tab/>
      </w:r>
      <w:r w:rsidR="00CD456A" w:rsidRPr="00381E73">
        <w:rPr>
          <w:rFonts w:asciiTheme="minorHAnsi" w:hAnsiTheme="minorHAnsi"/>
        </w:rPr>
        <w:tab/>
      </w:r>
      <w:r w:rsidR="00CD456A" w:rsidRPr="00381E73">
        <w:rPr>
          <w:rFonts w:asciiTheme="minorHAnsi" w:hAnsiTheme="minorHAnsi"/>
        </w:rPr>
        <w:tab/>
      </w:r>
      <w:r w:rsidR="00CD456A" w:rsidRPr="00381E73">
        <w:rPr>
          <w:rFonts w:asciiTheme="minorHAnsi" w:hAnsiTheme="minorHAnsi"/>
        </w:rPr>
        <w:tab/>
        <w:t>Tea (</w:t>
      </w:r>
      <w:proofErr w:type="spellStart"/>
      <w:proofErr w:type="gramStart"/>
      <w:r w:rsidR="00CD456A" w:rsidRPr="00381E73">
        <w:rPr>
          <w:rFonts w:asciiTheme="minorHAnsi" w:hAnsiTheme="minorHAnsi"/>
        </w:rPr>
        <w:t>aq</w:t>
      </w:r>
      <w:proofErr w:type="spellEnd"/>
      <w:r w:rsidR="00CD456A" w:rsidRPr="00381E73">
        <w:rPr>
          <w:rFonts w:asciiTheme="minorHAnsi" w:hAnsiTheme="minorHAnsi"/>
        </w:rPr>
        <w:t>)  +</w:t>
      </w:r>
      <w:proofErr w:type="gramEnd"/>
      <w:r w:rsidR="00CD456A" w:rsidRPr="00381E73">
        <w:rPr>
          <w:rFonts w:asciiTheme="minorHAnsi" w:hAnsiTheme="minorHAnsi"/>
        </w:rPr>
        <w:t xml:space="preserve"> H</w:t>
      </w:r>
      <w:r w:rsidR="00CD456A" w:rsidRPr="00381E73">
        <w:rPr>
          <w:rFonts w:asciiTheme="minorHAnsi" w:hAnsiTheme="minorHAnsi"/>
          <w:vertAlign w:val="superscript"/>
        </w:rPr>
        <w:t>+</w:t>
      </w:r>
      <w:r w:rsidR="00CD456A" w:rsidRPr="00381E73">
        <w:rPr>
          <w:rFonts w:asciiTheme="minorHAnsi" w:hAnsiTheme="minorHAnsi"/>
        </w:rPr>
        <w:t xml:space="preserve">  (</w:t>
      </w:r>
      <w:proofErr w:type="spellStart"/>
      <w:r w:rsidR="00CD456A" w:rsidRPr="00381E73">
        <w:rPr>
          <w:rFonts w:asciiTheme="minorHAnsi" w:hAnsiTheme="minorHAnsi"/>
        </w:rPr>
        <w:t>aq</w:t>
      </w:r>
      <w:proofErr w:type="spellEnd"/>
      <w:r w:rsidR="00CD456A" w:rsidRPr="00381E73">
        <w:rPr>
          <w:rFonts w:asciiTheme="minorHAnsi" w:hAnsiTheme="minorHAnsi"/>
        </w:rPr>
        <w:t xml:space="preserve">)   </w:t>
      </w:r>
      <w:r w:rsidR="00CD456A" w:rsidRPr="00381E73">
        <w:rPr>
          <w:rFonts w:asciiTheme="minorHAnsi" w:hAnsiTheme="minorHAnsi"/>
        </w:rPr>
        <w:sym w:font="Wingdings" w:char="F0F3"/>
      </w:r>
      <w:r w:rsidR="00CD456A" w:rsidRPr="00381E73">
        <w:rPr>
          <w:rFonts w:asciiTheme="minorHAnsi" w:hAnsiTheme="minorHAnsi"/>
        </w:rPr>
        <w:t xml:space="preserve">      </w:t>
      </w:r>
      <w:proofErr w:type="spellStart"/>
      <w:r w:rsidR="00CD456A" w:rsidRPr="00381E73">
        <w:rPr>
          <w:rFonts w:asciiTheme="minorHAnsi" w:hAnsiTheme="minorHAnsi"/>
        </w:rPr>
        <w:t>TeaH</w:t>
      </w:r>
      <w:proofErr w:type="spellEnd"/>
      <w:r w:rsidR="00CD456A" w:rsidRPr="00381E73">
        <w:rPr>
          <w:rFonts w:asciiTheme="minorHAnsi" w:hAnsiTheme="minorHAnsi"/>
          <w:vertAlign w:val="superscript"/>
        </w:rPr>
        <w:t>+</w:t>
      </w:r>
      <w:r w:rsidR="00CD456A" w:rsidRPr="00381E73">
        <w:rPr>
          <w:rFonts w:asciiTheme="minorHAnsi" w:hAnsiTheme="minorHAnsi"/>
        </w:rPr>
        <w:t xml:space="preserve"> (</w:t>
      </w:r>
      <w:proofErr w:type="spellStart"/>
      <w:r w:rsidR="00CD456A" w:rsidRPr="00381E73">
        <w:rPr>
          <w:rFonts w:asciiTheme="minorHAnsi" w:hAnsiTheme="minorHAnsi"/>
        </w:rPr>
        <w:t>aq</w:t>
      </w:r>
      <w:proofErr w:type="spellEnd"/>
      <w:r w:rsidR="00CD456A" w:rsidRPr="00381E73">
        <w:rPr>
          <w:rFonts w:asciiTheme="minorHAnsi" w:hAnsiTheme="minorHAnsi"/>
        </w:rPr>
        <w:t>)</w:t>
      </w:r>
    </w:p>
    <w:p w14:paraId="21BD8E38" w14:textId="77777777" w:rsidR="00CD456A" w:rsidRPr="00381E73" w:rsidRDefault="00CD456A" w:rsidP="00CD456A">
      <w:pPr>
        <w:rPr>
          <w:rFonts w:asciiTheme="minorHAnsi" w:hAnsiTheme="minorHAnsi"/>
          <w:sz w:val="22"/>
          <w:szCs w:val="22"/>
          <w:lang w:val="en-US"/>
        </w:rPr>
      </w:pPr>
    </w:p>
    <w:p w14:paraId="0005BE3C" w14:textId="77777777" w:rsidR="00CD456A" w:rsidRPr="00381E73" w:rsidRDefault="00CD456A" w:rsidP="00CD456A">
      <w:pPr>
        <w:rPr>
          <w:rFonts w:asciiTheme="minorHAnsi" w:hAnsiTheme="minorHAnsi"/>
          <w:sz w:val="22"/>
          <w:szCs w:val="22"/>
          <w:lang w:val="en-US"/>
        </w:rPr>
      </w:pPr>
    </w:p>
    <w:p w14:paraId="775FA6A3" w14:textId="77777777" w:rsidR="00CD456A" w:rsidRPr="00381E73" w:rsidRDefault="00CD456A" w:rsidP="00CD456A">
      <w:pPr>
        <w:rPr>
          <w:rFonts w:asciiTheme="minorHAnsi" w:hAnsiTheme="minorHAnsi"/>
          <w:sz w:val="22"/>
          <w:szCs w:val="22"/>
          <w:lang w:val="en-US"/>
        </w:rPr>
      </w:pPr>
    </w:p>
    <w:p w14:paraId="2B88A6D1" w14:textId="77777777" w:rsidR="00CD456A" w:rsidRPr="00381E73" w:rsidRDefault="00CD456A" w:rsidP="00CD456A">
      <w:pPr>
        <w:rPr>
          <w:rFonts w:asciiTheme="minorHAnsi" w:hAnsiTheme="minorHAnsi"/>
          <w:sz w:val="22"/>
          <w:szCs w:val="22"/>
          <w:lang w:val="en-US"/>
        </w:rPr>
      </w:pPr>
    </w:p>
    <w:p w14:paraId="34745B0C" w14:textId="77777777" w:rsidR="00CD456A" w:rsidRPr="00381E73" w:rsidRDefault="00CD456A" w:rsidP="00CD456A">
      <w:pPr>
        <w:rPr>
          <w:rFonts w:asciiTheme="minorHAnsi" w:hAnsiTheme="minorHAnsi"/>
          <w:sz w:val="22"/>
          <w:szCs w:val="22"/>
          <w:lang w:val="en-US"/>
        </w:rPr>
      </w:pPr>
    </w:p>
    <w:p w14:paraId="6ED59AE5" w14:textId="77777777" w:rsidR="00CD456A" w:rsidRPr="00381E73" w:rsidRDefault="00CD456A" w:rsidP="00CD456A">
      <w:pPr>
        <w:rPr>
          <w:rFonts w:asciiTheme="minorHAnsi" w:hAnsiTheme="minorHAnsi"/>
          <w:sz w:val="22"/>
          <w:szCs w:val="22"/>
          <w:lang w:val="en-US"/>
        </w:rPr>
      </w:pPr>
    </w:p>
    <w:p w14:paraId="13A44498" w14:textId="659B01C4" w:rsidR="00CD456A" w:rsidRPr="00381E73" w:rsidRDefault="00CD456A" w:rsidP="00CD456A">
      <w:pPr>
        <w:pStyle w:val="ListParagraph"/>
        <w:numPr>
          <w:ilvl w:val="0"/>
          <w:numId w:val="33"/>
        </w:numPr>
        <w:spacing w:after="200" w:line="276" w:lineRule="auto"/>
        <w:rPr>
          <w:strike/>
          <w:sz w:val="22"/>
          <w:szCs w:val="22"/>
        </w:rPr>
      </w:pPr>
      <w:r w:rsidRPr="00381E73">
        <w:rPr>
          <w:sz w:val="22"/>
          <w:szCs w:val="22"/>
        </w:rPr>
        <w:t xml:space="preserve">Traditionally, Le </w:t>
      </w:r>
      <w:proofErr w:type="spellStart"/>
      <w:r w:rsidRPr="00381E73">
        <w:rPr>
          <w:sz w:val="22"/>
          <w:szCs w:val="22"/>
        </w:rPr>
        <w:t>Chat</w:t>
      </w:r>
      <w:r w:rsidR="00656EF2" w:rsidRPr="00381E73">
        <w:rPr>
          <w:sz w:val="22"/>
          <w:szCs w:val="22"/>
        </w:rPr>
        <w:t>e</w:t>
      </w:r>
      <w:r w:rsidRPr="00381E73">
        <w:rPr>
          <w:sz w:val="22"/>
          <w:szCs w:val="22"/>
        </w:rPr>
        <w:t>lier’s</w:t>
      </w:r>
      <w:proofErr w:type="spellEnd"/>
      <w:r w:rsidRPr="00381E73">
        <w:rPr>
          <w:sz w:val="22"/>
          <w:szCs w:val="22"/>
        </w:rPr>
        <w:t xml:space="preserve"> Principle might be demonstrated using cobalt ions. Explain why the activity you completed is a greener reaction. Cite at least </w:t>
      </w:r>
      <w:r w:rsidR="00656EF2" w:rsidRPr="00381E73">
        <w:rPr>
          <w:sz w:val="22"/>
          <w:szCs w:val="22"/>
        </w:rPr>
        <w:t xml:space="preserve">one </w:t>
      </w:r>
      <w:r w:rsidRPr="00381E73">
        <w:rPr>
          <w:sz w:val="22"/>
          <w:szCs w:val="22"/>
        </w:rPr>
        <w:t>of the 12 green chemistry principles with your justification.</w:t>
      </w:r>
    </w:p>
    <w:p w14:paraId="1FE8495F" w14:textId="77777777" w:rsidR="00CD456A" w:rsidRPr="00381E73" w:rsidRDefault="00CD456A" w:rsidP="00CD456A">
      <w:pPr>
        <w:rPr>
          <w:rFonts w:asciiTheme="minorHAnsi" w:hAnsiTheme="minorHAnsi"/>
          <w:szCs w:val="22"/>
          <w:lang w:val="en-US"/>
        </w:rPr>
      </w:pPr>
    </w:p>
    <w:p w14:paraId="2D53864C" w14:textId="77777777" w:rsidR="00CD456A" w:rsidRPr="00381E73" w:rsidRDefault="00CD456A" w:rsidP="00CD456A">
      <w:pPr>
        <w:rPr>
          <w:rFonts w:asciiTheme="minorHAnsi" w:hAnsiTheme="minorHAnsi"/>
          <w:lang w:val="en-US"/>
        </w:rPr>
      </w:pPr>
      <w:r w:rsidRPr="00381E73">
        <w:rPr>
          <w:rFonts w:asciiTheme="minorHAnsi" w:hAnsiTheme="minorHAnsi"/>
          <w:lang w:val="en-US"/>
        </w:rPr>
        <w:br w:type="page"/>
      </w:r>
    </w:p>
    <w:p w14:paraId="0642BAF4" w14:textId="77777777" w:rsidR="00CD456A" w:rsidRPr="00381E73" w:rsidRDefault="00CD456A" w:rsidP="00A97B61">
      <w:pPr>
        <w:pStyle w:val="Ahead"/>
        <w:rPr>
          <w:noProof w:val="0"/>
          <w:lang w:val="en-US"/>
        </w:rPr>
      </w:pPr>
      <w:r w:rsidRPr="00381E73">
        <w:rPr>
          <w:noProof w:val="0"/>
          <w:lang w:val="en-US"/>
        </w:rPr>
        <w:lastRenderedPageBreak/>
        <w:t xml:space="preserve">Equilibrium/Le </w:t>
      </w:r>
      <w:proofErr w:type="spellStart"/>
      <w:r w:rsidRPr="00381E73">
        <w:rPr>
          <w:noProof w:val="0"/>
          <w:lang w:val="en-US"/>
        </w:rPr>
        <w:t>Chatelier’s</w:t>
      </w:r>
      <w:proofErr w:type="spellEnd"/>
      <w:r w:rsidRPr="00381E73">
        <w:rPr>
          <w:noProof w:val="0"/>
          <w:lang w:val="en-US"/>
        </w:rPr>
        <w:t xml:space="preserve"> Principle</w:t>
      </w:r>
    </w:p>
    <w:p w14:paraId="06CAF27E" w14:textId="3DD984AF" w:rsidR="00CD456A" w:rsidRPr="00381E73" w:rsidRDefault="00CD456A" w:rsidP="00A97B61">
      <w:pPr>
        <w:pStyle w:val="Ahead"/>
        <w:spacing w:after="0"/>
        <w:ind w:left="0"/>
        <w:rPr>
          <w:i/>
          <w:iCs/>
          <w:noProof w:val="0"/>
          <w:color w:val="FF0000"/>
          <w:sz w:val="44"/>
          <w:szCs w:val="44"/>
          <w:lang w:val="en-US"/>
        </w:rPr>
      </w:pPr>
      <w:r w:rsidRPr="00381E73">
        <w:rPr>
          <w:noProof w:val="0"/>
          <w:color w:val="FF0000"/>
          <w:sz w:val="44"/>
          <w:szCs w:val="44"/>
          <w:lang w:val="en-US"/>
        </w:rPr>
        <w:t>Teacher Answer Key</w:t>
      </w:r>
    </w:p>
    <w:p w14:paraId="32C56E9E" w14:textId="77777777" w:rsidR="00CD456A" w:rsidRPr="00381E73" w:rsidRDefault="00CD456A" w:rsidP="00CD456A">
      <w:pPr>
        <w:pStyle w:val="Bhead"/>
        <w:rPr>
          <w:rFonts w:asciiTheme="minorHAnsi" w:hAnsiTheme="minorHAnsi"/>
          <w:color w:val="000000" w:themeColor="text1"/>
          <w:sz w:val="24"/>
          <w:szCs w:val="24"/>
          <w:lang w:val="en-US"/>
        </w:rPr>
      </w:pPr>
    </w:p>
    <w:p w14:paraId="5B3168A1" w14:textId="069F997E" w:rsidR="00CD456A" w:rsidRPr="00381E73" w:rsidRDefault="00CD456A" w:rsidP="17BD9466">
      <w:pPr>
        <w:pStyle w:val="Bhead"/>
        <w:rPr>
          <w:lang w:val="en-US"/>
        </w:rPr>
      </w:pPr>
      <w:r w:rsidRPr="00381E73">
        <w:rPr>
          <w:lang w:val="en-US"/>
        </w:rPr>
        <w:t>Pre-Lab Exercises</w:t>
      </w:r>
    </w:p>
    <w:p w14:paraId="1187E266" w14:textId="77777777" w:rsidR="00CD456A" w:rsidRPr="00381E73" w:rsidRDefault="00CD456A" w:rsidP="004E07E6">
      <w:pPr>
        <w:pStyle w:val="Bhead"/>
        <w:rPr>
          <w:lang w:val="en-US"/>
        </w:rPr>
      </w:pPr>
      <w:r w:rsidRPr="00381E73">
        <w:rPr>
          <w:lang w:val="en-US"/>
        </w:rPr>
        <w:t xml:space="preserve">Problem: </w:t>
      </w:r>
    </w:p>
    <w:p w14:paraId="25052AD7" w14:textId="77777777" w:rsidR="00CD456A" w:rsidRPr="00381E73" w:rsidRDefault="00CD456A" w:rsidP="00CD456A">
      <w:pPr>
        <w:widowControl w:val="0"/>
        <w:tabs>
          <w:tab w:val="left" w:pos="6120"/>
          <w:tab w:val="right" w:pos="9360"/>
        </w:tabs>
        <w:spacing w:after="60"/>
        <w:rPr>
          <w:rFonts w:asciiTheme="minorHAnsi" w:hAnsiTheme="minorHAnsi"/>
          <w:sz w:val="22"/>
          <w:szCs w:val="22"/>
          <w:lang w:val="en-US"/>
        </w:rPr>
      </w:pPr>
      <w:r w:rsidRPr="00381E73">
        <w:rPr>
          <w:rFonts w:asciiTheme="minorHAnsi" w:hAnsiTheme="minorHAnsi"/>
          <w:sz w:val="22"/>
          <w:szCs w:val="22"/>
          <w:lang w:val="en-US"/>
        </w:rPr>
        <w:t xml:space="preserve">How can Le </w:t>
      </w:r>
      <w:proofErr w:type="spellStart"/>
      <w:r w:rsidRPr="00381E73">
        <w:rPr>
          <w:rFonts w:asciiTheme="minorHAnsi" w:hAnsiTheme="minorHAnsi"/>
          <w:sz w:val="22"/>
          <w:szCs w:val="22"/>
          <w:lang w:val="en-US"/>
        </w:rPr>
        <w:t>Chatelier’s</w:t>
      </w:r>
      <w:proofErr w:type="spellEnd"/>
      <w:r w:rsidRPr="00381E73">
        <w:rPr>
          <w:rFonts w:asciiTheme="minorHAnsi" w:hAnsiTheme="minorHAnsi"/>
          <w:sz w:val="22"/>
          <w:szCs w:val="22"/>
          <w:lang w:val="en-US"/>
        </w:rPr>
        <w:t xml:space="preserve"> Principle be used to predict the direction in which a system at equilibrium will shift when conditions are altered? The equilibrium system that we will study in the Pre-Lab is:</w:t>
      </w:r>
    </w:p>
    <w:p w14:paraId="52492E08" w14:textId="77777777" w:rsidR="00CD456A" w:rsidRPr="00381E73" w:rsidRDefault="00CD456A" w:rsidP="00CD456A">
      <w:pPr>
        <w:widowControl w:val="0"/>
        <w:tabs>
          <w:tab w:val="left" w:pos="360"/>
          <w:tab w:val="center" w:pos="4680"/>
          <w:tab w:val="right" w:pos="9360"/>
        </w:tabs>
        <w:jc w:val="center"/>
        <w:rPr>
          <w:rFonts w:asciiTheme="minorHAnsi" w:hAnsiTheme="minorHAnsi"/>
          <w:color w:val="FF0000"/>
          <w:sz w:val="22"/>
          <w:szCs w:val="22"/>
          <w:lang w:val="en-US"/>
        </w:rPr>
      </w:pPr>
      <w:r w:rsidRPr="00381E73">
        <w:rPr>
          <w:rFonts w:asciiTheme="minorHAnsi" w:hAnsiTheme="minorHAnsi"/>
          <w:color w:val="FF0000"/>
          <w:sz w:val="22"/>
          <w:szCs w:val="22"/>
          <w:lang w:val="en-US"/>
        </w:rPr>
        <w:t>CuCl</w:t>
      </w:r>
      <w:r w:rsidRPr="00381E73">
        <w:rPr>
          <w:rFonts w:asciiTheme="minorHAnsi" w:hAnsiTheme="minorHAnsi"/>
          <w:color w:val="FF0000"/>
          <w:sz w:val="22"/>
          <w:szCs w:val="22"/>
          <w:vertAlign w:val="subscript"/>
          <w:lang w:val="en-US"/>
        </w:rPr>
        <w:t xml:space="preserve">2 </w:t>
      </w:r>
      <w:r w:rsidRPr="00381E73">
        <w:rPr>
          <w:rFonts w:asciiTheme="minorHAnsi" w:hAnsiTheme="minorHAnsi"/>
          <w:color w:val="FF0000"/>
          <w:sz w:val="22"/>
          <w:szCs w:val="22"/>
          <w:lang w:val="en-US"/>
        </w:rPr>
        <w:t>(</w:t>
      </w:r>
      <w:proofErr w:type="spellStart"/>
      <w:proofErr w:type="gramStart"/>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 xml:space="preserve">)   </w:t>
      </w:r>
      <w:proofErr w:type="gramEnd"/>
      <w:r w:rsidRPr="00381E73">
        <w:rPr>
          <w:rFonts w:asciiTheme="minorHAnsi" w:hAnsiTheme="minorHAnsi"/>
          <w:color w:val="FF0000"/>
          <w:sz w:val="22"/>
          <w:szCs w:val="22"/>
          <w:lang w:val="en-US"/>
        </w:rPr>
        <w:t xml:space="preserve"> </w:t>
      </w:r>
      <w:r w:rsidRPr="00381E73">
        <w:rPr>
          <w:rFonts w:asciiTheme="minorHAnsi" w:hAnsiTheme="minorHAnsi"/>
          <w:color w:val="FF0000"/>
          <w:sz w:val="22"/>
          <w:szCs w:val="22"/>
          <w:lang w:val="en-US"/>
        </w:rPr>
        <w:sym w:font="Wingdings 3" w:char="F044"/>
      </w:r>
      <w:r w:rsidRPr="00381E73">
        <w:rPr>
          <w:rFonts w:asciiTheme="minorHAnsi" w:hAnsiTheme="minorHAnsi"/>
          <w:color w:val="FF0000"/>
          <w:sz w:val="22"/>
          <w:szCs w:val="22"/>
          <w:lang w:val="en-US"/>
        </w:rPr>
        <w:t xml:space="preserve">    Cu</w:t>
      </w:r>
      <w:r w:rsidRPr="00381E73">
        <w:rPr>
          <w:rFonts w:asciiTheme="minorHAnsi" w:hAnsiTheme="minorHAnsi"/>
          <w:color w:val="FF0000"/>
          <w:sz w:val="22"/>
          <w:szCs w:val="22"/>
          <w:vertAlign w:val="superscript"/>
          <w:lang w:val="en-US"/>
        </w:rPr>
        <w:t xml:space="preserve">+2 </w:t>
      </w:r>
      <w:r w:rsidRPr="00381E73">
        <w:rPr>
          <w:rFonts w:asciiTheme="minorHAnsi" w:hAnsiTheme="minorHAnsi"/>
          <w:color w:val="FF0000"/>
          <w:sz w:val="22"/>
          <w:szCs w:val="22"/>
          <w:lang w:val="en-US"/>
        </w:rPr>
        <w:t>(</w:t>
      </w:r>
      <w:proofErr w:type="spellStart"/>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    +    2Cl</w:t>
      </w:r>
      <w:r w:rsidRPr="00381E73">
        <w:rPr>
          <w:rFonts w:asciiTheme="minorHAnsi" w:hAnsiTheme="minorHAnsi"/>
          <w:color w:val="FF0000"/>
          <w:sz w:val="22"/>
          <w:szCs w:val="22"/>
          <w:vertAlign w:val="superscript"/>
          <w:lang w:val="en-US"/>
        </w:rPr>
        <w:t>-</w:t>
      </w:r>
      <w:r w:rsidRPr="00381E73">
        <w:rPr>
          <w:rFonts w:asciiTheme="minorHAnsi" w:hAnsiTheme="minorHAnsi"/>
          <w:color w:val="FF0000"/>
          <w:sz w:val="22"/>
          <w:szCs w:val="22"/>
          <w:lang w:val="en-US"/>
        </w:rPr>
        <w:t>(</w:t>
      </w:r>
      <w:proofErr w:type="spellStart"/>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    +    heat</w:t>
      </w:r>
    </w:p>
    <w:p w14:paraId="5C77BE06" w14:textId="77777777" w:rsidR="00CD456A" w:rsidRPr="00381E73" w:rsidRDefault="00CD456A" w:rsidP="00CD456A">
      <w:pPr>
        <w:widowControl w:val="0"/>
        <w:tabs>
          <w:tab w:val="left" w:pos="360"/>
          <w:tab w:val="center" w:pos="4680"/>
          <w:tab w:val="right" w:pos="9360"/>
        </w:tabs>
        <w:rPr>
          <w:rFonts w:asciiTheme="minorHAnsi" w:hAnsiTheme="minorHAnsi"/>
          <w:color w:val="FF0000"/>
          <w:sz w:val="22"/>
          <w:szCs w:val="22"/>
          <w:lang w:val="en-US"/>
        </w:rPr>
      </w:pPr>
      <w:r w:rsidRPr="00381E73">
        <w:rPr>
          <w:rFonts w:asciiTheme="minorHAnsi" w:hAnsiTheme="minorHAnsi"/>
          <w:color w:val="FF0000"/>
          <w:sz w:val="22"/>
          <w:szCs w:val="22"/>
          <w:lang w:val="en-US"/>
        </w:rPr>
        <w:t xml:space="preserve">                                            green                  blue                  colorless</w:t>
      </w:r>
      <w:r w:rsidRPr="00381E73">
        <w:rPr>
          <w:rFonts w:asciiTheme="minorHAnsi" w:hAnsiTheme="minorHAnsi"/>
          <w:color w:val="FF0000"/>
          <w:sz w:val="22"/>
          <w:szCs w:val="22"/>
          <w:lang w:val="en-US"/>
        </w:rPr>
        <w:tab/>
      </w:r>
    </w:p>
    <w:p w14:paraId="78C1D334" w14:textId="77777777" w:rsidR="00CD456A" w:rsidRPr="00381E73" w:rsidRDefault="00CD456A" w:rsidP="00CD456A">
      <w:pPr>
        <w:widowControl w:val="0"/>
        <w:tabs>
          <w:tab w:val="left" w:pos="6120"/>
          <w:tab w:val="right" w:pos="9360"/>
        </w:tabs>
        <w:rPr>
          <w:rFonts w:asciiTheme="minorHAnsi" w:hAnsiTheme="minorHAnsi"/>
          <w:sz w:val="22"/>
          <w:szCs w:val="22"/>
          <w:lang w:val="en-US"/>
        </w:rPr>
      </w:pPr>
    </w:p>
    <w:p w14:paraId="3ED068BA" w14:textId="77777777" w:rsidR="00CD456A" w:rsidRPr="00381E73" w:rsidRDefault="00CD456A" w:rsidP="00CD456A">
      <w:pPr>
        <w:numPr>
          <w:ilvl w:val="0"/>
          <w:numId w:val="35"/>
        </w:numPr>
        <w:rPr>
          <w:rFonts w:asciiTheme="minorHAnsi" w:hAnsiTheme="minorHAnsi"/>
          <w:sz w:val="22"/>
          <w:szCs w:val="22"/>
          <w:lang w:val="en-US"/>
        </w:rPr>
      </w:pPr>
      <w:r w:rsidRPr="00381E73">
        <w:rPr>
          <w:rFonts w:asciiTheme="minorHAnsi" w:hAnsiTheme="minorHAnsi"/>
          <w:sz w:val="22"/>
          <w:szCs w:val="22"/>
          <w:lang w:val="en-US"/>
        </w:rPr>
        <w:t>Write out the balanced reaction between AgNO</w:t>
      </w:r>
      <w:r w:rsidRPr="00381E73">
        <w:rPr>
          <w:rFonts w:asciiTheme="minorHAnsi" w:hAnsiTheme="minorHAnsi"/>
          <w:sz w:val="22"/>
          <w:szCs w:val="22"/>
          <w:vertAlign w:val="subscript"/>
          <w:lang w:val="en-US"/>
        </w:rPr>
        <w:t>3</w:t>
      </w:r>
      <w:r w:rsidRPr="00381E73">
        <w:rPr>
          <w:rFonts w:asciiTheme="minorHAnsi" w:hAnsiTheme="minorHAnsi"/>
          <w:sz w:val="22"/>
          <w:szCs w:val="22"/>
          <w:lang w:val="en-US"/>
        </w:rPr>
        <w:t xml:space="preserve"> (</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 and CuCl</w:t>
      </w:r>
      <w:r w:rsidRPr="00381E73">
        <w:rPr>
          <w:rFonts w:asciiTheme="minorHAnsi" w:hAnsiTheme="minorHAnsi"/>
          <w:sz w:val="22"/>
          <w:szCs w:val="22"/>
          <w:vertAlign w:val="subscript"/>
          <w:lang w:val="en-US"/>
        </w:rPr>
        <w:t>2</w:t>
      </w:r>
      <w:r w:rsidRPr="00381E73">
        <w:rPr>
          <w:rFonts w:asciiTheme="minorHAnsi" w:hAnsiTheme="minorHAnsi"/>
          <w:sz w:val="22"/>
          <w:szCs w:val="22"/>
          <w:lang w:val="en-US"/>
        </w:rPr>
        <w:t xml:space="preserve"> (</w:t>
      </w:r>
      <w:proofErr w:type="spellStart"/>
      <w:r w:rsidRPr="00381E73">
        <w:rPr>
          <w:rFonts w:asciiTheme="minorHAnsi" w:hAnsiTheme="minorHAnsi"/>
          <w:sz w:val="22"/>
          <w:szCs w:val="22"/>
          <w:lang w:val="en-US"/>
        </w:rPr>
        <w:t>aq</w:t>
      </w:r>
      <w:proofErr w:type="spellEnd"/>
      <w:r w:rsidRPr="00381E73">
        <w:rPr>
          <w:rFonts w:asciiTheme="minorHAnsi" w:hAnsiTheme="minorHAnsi"/>
          <w:sz w:val="22"/>
          <w:szCs w:val="22"/>
          <w:lang w:val="en-US"/>
        </w:rPr>
        <w:t xml:space="preserve">) and identify the precipitate formed.  </w:t>
      </w:r>
    </w:p>
    <w:p w14:paraId="5C4E84B4" w14:textId="77777777" w:rsidR="00CD456A" w:rsidRPr="00381E73" w:rsidRDefault="00CD456A" w:rsidP="00A97B61">
      <w:pPr>
        <w:widowControl w:val="0"/>
        <w:tabs>
          <w:tab w:val="left" w:pos="6120"/>
          <w:tab w:val="right" w:pos="9360"/>
        </w:tabs>
        <w:ind w:firstLine="720"/>
        <w:rPr>
          <w:rFonts w:asciiTheme="minorHAnsi" w:hAnsiTheme="minorHAnsi"/>
          <w:color w:val="FF0000"/>
          <w:sz w:val="22"/>
          <w:szCs w:val="22"/>
          <w:lang w:val="en-US"/>
        </w:rPr>
      </w:pPr>
      <w:r w:rsidRPr="00381E73">
        <w:rPr>
          <w:rFonts w:asciiTheme="minorHAnsi" w:hAnsiTheme="minorHAnsi"/>
          <w:color w:val="FF0000"/>
          <w:sz w:val="22"/>
          <w:szCs w:val="22"/>
          <w:lang w:val="en-US"/>
        </w:rPr>
        <w:t>Molecular Equation: 2AgNO</w:t>
      </w:r>
      <w:r w:rsidRPr="00381E73">
        <w:rPr>
          <w:rFonts w:asciiTheme="minorHAnsi" w:hAnsiTheme="minorHAnsi"/>
          <w:color w:val="FF0000"/>
          <w:sz w:val="22"/>
          <w:szCs w:val="22"/>
          <w:vertAlign w:val="subscript"/>
          <w:lang w:val="en-US"/>
        </w:rPr>
        <w:t>3</w:t>
      </w:r>
      <w:r w:rsidRPr="00381E73">
        <w:rPr>
          <w:rFonts w:asciiTheme="minorHAnsi" w:hAnsiTheme="minorHAnsi"/>
          <w:color w:val="FF0000"/>
          <w:sz w:val="22"/>
          <w:szCs w:val="22"/>
          <w:lang w:val="en-US"/>
        </w:rPr>
        <w:t xml:space="preserve"> (</w:t>
      </w:r>
      <w:proofErr w:type="spellStart"/>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 + CuCl</w:t>
      </w:r>
      <w:r w:rsidRPr="00381E73">
        <w:rPr>
          <w:rFonts w:asciiTheme="minorHAnsi" w:hAnsiTheme="minorHAnsi"/>
          <w:color w:val="FF0000"/>
          <w:sz w:val="22"/>
          <w:szCs w:val="22"/>
          <w:vertAlign w:val="subscript"/>
          <w:lang w:val="en-US"/>
        </w:rPr>
        <w:t>2</w:t>
      </w:r>
      <w:r w:rsidRPr="00381E73">
        <w:rPr>
          <w:rFonts w:asciiTheme="minorHAnsi" w:hAnsiTheme="minorHAnsi"/>
          <w:color w:val="FF0000"/>
          <w:sz w:val="22"/>
          <w:szCs w:val="22"/>
          <w:lang w:val="en-US"/>
        </w:rPr>
        <w:t xml:space="preserve"> (</w:t>
      </w:r>
      <w:proofErr w:type="spellStart"/>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 xml:space="preserve">) </w:t>
      </w:r>
      <w:r w:rsidRPr="00381E73">
        <w:rPr>
          <w:rFonts w:asciiTheme="minorHAnsi" w:hAnsiTheme="minorHAnsi"/>
          <w:color w:val="FF0000"/>
          <w:sz w:val="22"/>
          <w:szCs w:val="22"/>
          <w:lang w:val="en-US"/>
        </w:rPr>
        <w:sym w:font="Wingdings" w:char="F0E0"/>
      </w:r>
      <w:r w:rsidRPr="00381E73">
        <w:rPr>
          <w:rFonts w:asciiTheme="minorHAnsi" w:hAnsiTheme="minorHAnsi"/>
          <w:color w:val="FF0000"/>
          <w:sz w:val="22"/>
          <w:szCs w:val="22"/>
          <w:lang w:val="en-US"/>
        </w:rPr>
        <w:t xml:space="preserve">  2AgCl (s) + </w:t>
      </w:r>
      <w:proofErr w:type="gramStart"/>
      <w:r w:rsidRPr="00381E73">
        <w:rPr>
          <w:rFonts w:asciiTheme="minorHAnsi" w:hAnsiTheme="minorHAnsi"/>
          <w:color w:val="FF0000"/>
          <w:sz w:val="22"/>
          <w:szCs w:val="22"/>
          <w:lang w:val="en-US"/>
        </w:rPr>
        <w:t>Cu(</w:t>
      </w:r>
      <w:proofErr w:type="gramEnd"/>
      <w:r w:rsidRPr="00381E73">
        <w:rPr>
          <w:rFonts w:asciiTheme="minorHAnsi" w:hAnsiTheme="minorHAnsi"/>
          <w:color w:val="FF0000"/>
          <w:sz w:val="22"/>
          <w:szCs w:val="22"/>
          <w:lang w:val="en-US"/>
        </w:rPr>
        <w:t>NO</w:t>
      </w:r>
      <w:r w:rsidRPr="00381E73">
        <w:rPr>
          <w:rFonts w:asciiTheme="minorHAnsi" w:hAnsiTheme="minorHAnsi"/>
          <w:color w:val="FF0000"/>
          <w:sz w:val="22"/>
          <w:szCs w:val="22"/>
          <w:vertAlign w:val="subscript"/>
          <w:lang w:val="en-US"/>
        </w:rPr>
        <w:t>3</w:t>
      </w:r>
      <w:r w:rsidRPr="00381E73">
        <w:rPr>
          <w:rFonts w:asciiTheme="minorHAnsi" w:hAnsiTheme="minorHAnsi"/>
          <w:color w:val="FF0000"/>
          <w:sz w:val="22"/>
          <w:szCs w:val="22"/>
          <w:lang w:val="en-US"/>
        </w:rPr>
        <w:t>)</w:t>
      </w:r>
      <w:r w:rsidRPr="00381E73">
        <w:rPr>
          <w:rFonts w:asciiTheme="minorHAnsi" w:hAnsiTheme="minorHAnsi"/>
          <w:color w:val="FF0000"/>
          <w:sz w:val="22"/>
          <w:szCs w:val="22"/>
          <w:vertAlign w:val="subscript"/>
          <w:lang w:val="en-US"/>
        </w:rPr>
        <w:t>2</w:t>
      </w:r>
      <w:r w:rsidRPr="00381E73">
        <w:rPr>
          <w:rFonts w:asciiTheme="minorHAnsi" w:hAnsiTheme="minorHAnsi"/>
          <w:color w:val="FF0000"/>
          <w:sz w:val="22"/>
          <w:szCs w:val="22"/>
          <w:lang w:val="en-US"/>
        </w:rPr>
        <w:t xml:space="preserve"> (</w:t>
      </w:r>
      <w:proofErr w:type="spellStart"/>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w:t>
      </w:r>
    </w:p>
    <w:p w14:paraId="4B45E520" w14:textId="77777777" w:rsidR="00CD456A" w:rsidRPr="00381E73" w:rsidRDefault="00CD456A" w:rsidP="00A97B61">
      <w:pPr>
        <w:widowControl w:val="0"/>
        <w:tabs>
          <w:tab w:val="left" w:pos="6120"/>
          <w:tab w:val="right" w:pos="9360"/>
        </w:tabs>
        <w:ind w:firstLine="720"/>
        <w:rPr>
          <w:rFonts w:asciiTheme="minorHAnsi" w:hAnsiTheme="minorHAnsi"/>
          <w:color w:val="FF0000"/>
          <w:sz w:val="22"/>
          <w:szCs w:val="22"/>
          <w:lang w:val="en-US"/>
        </w:rPr>
      </w:pPr>
    </w:p>
    <w:p w14:paraId="5373E081" w14:textId="77777777" w:rsidR="00CD456A" w:rsidRPr="00381E73" w:rsidRDefault="00CD456A" w:rsidP="00A97B61">
      <w:pPr>
        <w:widowControl w:val="0"/>
        <w:tabs>
          <w:tab w:val="left" w:pos="6120"/>
          <w:tab w:val="right" w:pos="9360"/>
        </w:tabs>
        <w:ind w:firstLine="720"/>
        <w:rPr>
          <w:rFonts w:asciiTheme="minorHAnsi" w:hAnsiTheme="minorHAnsi"/>
          <w:color w:val="FF0000"/>
          <w:sz w:val="22"/>
          <w:szCs w:val="22"/>
          <w:lang w:val="en-US"/>
        </w:rPr>
      </w:pPr>
      <w:r w:rsidRPr="00381E73">
        <w:rPr>
          <w:rFonts w:asciiTheme="minorHAnsi" w:hAnsiTheme="minorHAnsi"/>
          <w:color w:val="FF0000"/>
          <w:sz w:val="22"/>
          <w:szCs w:val="22"/>
          <w:lang w:val="en-US"/>
        </w:rPr>
        <w:t>Net Ionic Equation: 2Ag</w:t>
      </w:r>
      <w:r w:rsidRPr="00381E73">
        <w:rPr>
          <w:rFonts w:asciiTheme="minorHAnsi" w:hAnsiTheme="minorHAnsi"/>
          <w:color w:val="FF0000"/>
          <w:sz w:val="22"/>
          <w:szCs w:val="22"/>
          <w:vertAlign w:val="superscript"/>
          <w:lang w:val="en-US"/>
        </w:rPr>
        <w:t>+</w:t>
      </w:r>
      <w:r w:rsidRPr="00381E73">
        <w:rPr>
          <w:rFonts w:asciiTheme="minorHAnsi" w:hAnsiTheme="minorHAnsi"/>
          <w:color w:val="FF0000"/>
          <w:sz w:val="22"/>
          <w:szCs w:val="22"/>
          <w:lang w:val="en-US"/>
        </w:rPr>
        <w:t xml:space="preserve"> (</w:t>
      </w:r>
      <w:proofErr w:type="spellStart"/>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 + 2Cl</w:t>
      </w:r>
      <w:r w:rsidRPr="00381E73">
        <w:rPr>
          <w:rFonts w:asciiTheme="minorHAnsi" w:hAnsiTheme="minorHAnsi"/>
          <w:color w:val="FF0000"/>
          <w:sz w:val="22"/>
          <w:szCs w:val="22"/>
          <w:vertAlign w:val="superscript"/>
          <w:lang w:val="en-US"/>
        </w:rPr>
        <w:t>-</w:t>
      </w:r>
      <w:r w:rsidRPr="00381E73">
        <w:rPr>
          <w:rFonts w:asciiTheme="minorHAnsi" w:hAnsiTheme="minorHAnsi"/>
          <w:color w:val="FF0000"/>
          <w:sz w:val="22"/>
          <w:szCs w:val="22"/>
          <w:lang w:val="en-US"/>
        </w:rPr>
        <w:t xml:space="preserve"> (</w:t>
      </w:r>
      <w:proofErr w:type="spellStart"/>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 xml:space="preserve">) </w:t>
      </w:r>
      <w:r w:rsidRPr="00381E73">
        <w:rPr>
          <w:rFonts w:asciiTheme="minorHAnsi" w:hAnsiTheme="minorHAnsi"/>
          <w:color w:val="FF0000"/>
          <w:sz w:val="22"/>
          <w:szCs w:val="22"/>
          <w:lang w:val="en-US"/>
        </w:rPr>
        <w:sym w:font="Wingdings" w:char="F0E0"/>
      </w:r>
      <w:r w:rsidRPr="00381E73">
        <w:rPr>
          <w:rFonts w:asciiTheme="minorHAnsi" w:hAnsiTheme="minorHAnsi"/>
          <w:color w:val="FF0000"/>
          <w:sz w:val="22"/>
          <w:szCs w:val="22"/>
          <w:lang w:val="en-US"/>
        </w:rPr>
        <w:t xml:space="preserve">  2AgCl (s) </w:t>
      </w:r>
    </w:p>
    <w:p w14:paraId="1F789393" w14:textId="77777777" w:rsidR="00CD456A" w:rsidRPr="00381E73" w:rsidRDefault="00CD456A" w:rsidP="00CD456A">
      <w:pPr>
        <w:widowControl w:val="0"/>
        <w:tabs>
          <w:tab w:val="left" w:pos="6120"/>
          <w:tab w:val="right" w:pos="9360"/>
        </w:tabs>
        <w:rPr>
          <w:rFonts w:asciiTheme="minorHAnsi" w:hAnsiTheme="minorHAnsi"/>
          <w:sz w:val="22"/>
          <w:szCs w:val="22"/>
          <w:lang w:val="en-US"/>
        </w:rPr>
      </w:pPr>
    </w:p>
    <w:p w14:paraId="6FC238A7" w14:textId="77777777" w:rsidR="00CD456A" w:rsidRPr="00381E73" w:rsidRDefault="00CD456A" w:rsidP="00CD456A">
      <w:pPr>
        <w:widowControl w:val="0"/>
        <w:tabs>
          <w:tab w:val="left" w:pos="6120"/>
          <w:tab w:val="right" w:pos="9360"/>
        </w:tabs>
        <w:rPr>
          <w:rFonts w:asciiTheme="minorHAnsi" w:hAnsiTheme="minorHAnsi"/>
          <w:sz w:val="22"/>
          <w:szCs w:val="22"/>
          <w:lang w:val="en-US"/>
        </w:rPr>
      </w:pPr>
    </w:p>
    <w:p w14:paraId="09045F19" w14:textId="6B4B2B24" w:rsidR="00CD456A" w:rsidRPr="00381E73" w:rsidRDefault="00CD456A" w:rsidP="00CD456A">
      <w:pPr>
        <w:widowControl w:val="0"/>
        <w:numPr>
          <w:ilvl w:val="0"/>
          <w:numId w:val="35"/>
        </w:numPr>
        <w:tabs>
          <w:tab w:val="left" w:pos="720"/>
          <w:tab w:val="right" w:pos="9360"/>
        </w:tabs>
        <w:spacing w:after="120"/>
        <w:rPr>
          <w:rFonts w:asciiTheme="minorHAnsi" w:hAnsiTheme="minorHAnsi"/>
          <w:sz w:val="22"/>
          <w:szCs w:val="22"/>
          <w:lang w:val="en-US"/>
        </w:rPr>
      </w:pPr>
      <w:r w:rsidRPr="00381E73">
        <w:rPr>
          <w:rFonts w:asciiTheme="minorHAnsi" w:hAnsiTheme="minorHAnsi"/>
          <w:sz w:val="22"/>
          <w:szCs w:val="22"/>
          <w:lang w:val="en-US"/>
        </w:rPr>
        <w:t xml:space="preserve">For each change listed, predict the equilibrium shift using the reaction from </w:t>
      </w:r>
      <w:r w:rsidR="001011D5" w:rsidRPr="00381E73">
        <w:rPr>
          <w:rFonts w:asciiTheme="minorHAnsi" w:hAnsiTheme="minorHAnsi"/>
          <w:sz w:val="22"/>
          <w:szCs w:val="22"/>
          <w:lang w:val="en-US"/>
        </w:rPr>
        <w:t>Q</w:t>
      </w:r>
      <w:r w:rsidRPr="00381E73">
        <w:rPr>
          <w:rFonts w:asciiTheme="minorHAnsi" w:hAnsiTheme="minorHAnsi"/>
          <w:sz w:val="22"/>
          <w:szCs w:val="22"/>
          <w:lang w:val="en-US"/>
        </w:rPr>
        <w:t xml:space="preserve">uestion </w:t>
      </w:r>
      <w:r w:rsidR="001011D5" w:rsidRPr="00381E73">
        <w:rPr>
          <w:rFonts w:asciiTheme="minorHAnsi" w:hAnsiTheme="minorHAnsi"/>
          <w:sz w:val="22"/>
          <w:szCs w:val="22"/>
          <w:lang w:val="en-US"/>
        </w:rPr>
        <w:t>1</w:t>
      </w:r>
      <w:r w:rsidRPr="00381E73">
        <w:rPr>
          <w:rFonts w:asciiTheme="minorHAnsi" w:hAnsiTheme="minorHAnsi"/>
          <w:sz w:val="22"/>
          <w:szCs w:val="22"/>
          <w:lang w:val="en-US"/>
        </w:rPr>
        <w:t xml:space="preserve"> and your knowledge of Le </w:t>
      </w:r>
      <w:proofErr w:type="spellStart"/>
      <w:r w:rsidRPr="00381E73">
        <w:rPr>
          <w:rFonts w:asciiTheme="minorHAnsi" w:hAnsiTheme="minorHAnsi"/>
          <w:sz w:val="22"/>
          <w:szCs w:val="22"/>
          <w:lang w:val="en-US"/>
        </w:rPr>
        <w:t>Chatelier’s</w:t>
      </w:r>
      <w:proofErr w:type="spellEnd"/>
      <w:r w:rsidRPr="00381E73">
        <w:rPr>
          <w:rFonts w:asciiTheme="minorHAnsi" w:hAnsiTheme="minorHAnsi"/>
          <w:sz w:val="22"/>
          <w:szCs w:val="22"/>
          <w:lang w:val="en-US"/>
        </w:rPr>
        <w:t xml:space="preserve"> Principle:</w:t>
      </w:r>
    </w:p>
    <w:tbl>
      <w:tblPr>
        <w:tblW w:w="9904" w:type="dxa"/>
        <w:jc w:val="center"/>
        <w:tblLayout w:type="fixed"/>
        <w:tblCellMar>
          <w:left w:w="80" w:type="dxa"/>
          <w:right w:w="80" w:type="dxa"/>
        </w:tblCellMar>
        <w:tblLook w:val="0000" w:firstRow="0" w:lastRow="0" w:firstColumn="0" w:lastColumn="0" w:noHBand="0" w:noVBand="0"/>
      </w:tblPr>
      <w:tblGrid>
        <w:gridCol w:w="2347"/>
        <w:gridCol w:w="2697"/>
        <w:gridCol w:w="1890"/>
        <w:gridCol w:w="2970"/>
      </w:tblGrid>
      <w:tr w:rsidR="00CD456A" w:rsidRPr="00381E73" w14:paraId="6E6B4DED" w14:textId="77777777" w:rsidTr="00F37AF9">
        <w:trPr>
          <w:cantSplit/>
          <w:trHeight w:val="615"/>
          <w:jc w:val="center"/>
        </w:trPr>
        <w:tc>
          <w:tcPr>
            <w:tcW w:w="2347" w:type="dxa"/>
            <w:tcBorders>
              <w:top w:val="single" w:sz="6" w:space="0" w:color="auto"/>
              <w:left w:val="single" w:sz="6" w:space="0" w:color="auto"/>
              <w:bottom w:val="single" w:sz="6" w:space="0" w:color="auto"/>
              <w:right w:val="single" w:sz="6" w:space="0" w:color="auto"/>
            </w:tcBorders>
            <w:shd w:val="clear" w:color="auto" w:fill="auto"/>
            <w:vAlign w:val="center"/>
          </w:tcPr>
          <w:p w14:paraId="07C10273"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r w:rsidRPr="00381E73">
              <w:rPr>
                <w:rFonts w:asciiTheme="minorHAnsi" w:hAnsiTheme="minorHAnsi"/>
                <w:b/>
                <w:sz w:val="22"/>
                <w:szCs w:val="22"/>
                <w:lang w:val="en-US"/>
              </w:rPr>
              <w:t>Stress</w:t>
            </w:r>
          </w:p>
        </w:tc>
        <w:tc>
          <w:tcPr>
            <w:tcW w:w="2697" w:type="dxa"/>
            <w:tcBorders>
              <w:top w:val="single" w:sz="6" w:space="0" w:color="auto"/>
              <w:left w:val="single" w:sz="6" w:space="0" w:color="auto"/>
              <w:bottom w:val="single" w:sz="6" w:space="0" w:color="auto"/>
              <w:right w:val="single" w:sz="6" w:space="0" w:color="auto"/>
            </w:tcBorders>
            <w:shd w:val="clear" w:color="auto" w:fill="auto"/>
            <w:vAlign w:val="center"/>
          </w:tcPr>
          <w:p w14:paraId="1287AA61" w14:textId="3DC2EDA7" w:rsidR="00CD456A" w:rsidRPr="00381E73" w:rsidRDefault="00CD456A" w:rsidP="00F37AF9">
            <w:pPr>
              <w:widowControl w:val="0"/>
              <w:tabs>
                <w:tab w:val="left" w:pos="6120"/>
                <w:tab w:val="right" w:pos="9360"/>
              </w:tabs>
              <w:jc w:val="center"/>
              <w:rPr>
                <w:rFonts w:asciiTheme="minorHAnsi" w:hAnsiTheme="minorHAnsi"/>
                <w:b/>
                <w:sz w:val="22"/>
                <w:szCs w:val="22"/>
                <w:lang w:val="en-US"/>
              </w:rPr>
            </w:pPr>
            <w:r w:rsidRPr="00381E73">
              <w:rPr>
                <w:rFonts w:asciiTheme="minorHAnsi" w:hAnsiTheme="minorHAnsi"/>
                <w:b/>
                <w:sz w:val="22"/>
                <w:szCs w:val="22"/>
                <w:lang w:val="en-US"/>
              </w:rPr>
              <w:t xml:space="preserve">Direction of </w:t>
            </w:r>
            <w:r w:rsidR="009A6A15" w:rsidRPr="00381E73">
              <w:rPr>
                <w:rFonts w:asciiTheme="minorHAnsi" w:hAnsiTheme="minorHAnsi"/>
                <w:b/>
                <w:sz w:val="22"/>
                <w:szCs w:val="22"/>
                <w:lang w:val="en-US"/>
              </w:rPr>
              <w:t>s</w:t>
            </w:r>
            <w:r w:rsidRPr="00381E73">
              <w:rPr>
                <w:rFonts w:asciiTheme="minorHAnsi" w:hAnsiTheme="minorHAnsi"/>
                <w:b/>
                <w:sz w:val="22"/>
                <w:szCs w:val="22"/>
                <w:lang w:val="en-US"/>
              </w:rPr>
              <w:t>hift</w:t>
            </w:r>
          </w:p>
          <w:p w14:paraId="79A01258"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r w:rsidRPr="00381E73">
              <w:rPr>
                <w:rFonts w:asciiTheme="minorHAnsi" w:hAnsiTheme="minorHAnsi"/>
                <w:sz w:val="22"/>
                <w:szCs w:val="22"/>
                <w:lang w:val="en-US"/>
              </w:rPr>
              <w:t>(</w:t>
            </w:r>
            <w:r w:rsidRPr="00381E73">
              <w:rPr>
                <w:rFonts w:asciiTheme="minorHAnsi" w:hAnsiTheme="minorHAnsi"/>
                <w:sz w:val="22"/>
                <w:szCs w:val="22"/>
                <w:lang w:val="en-US"/>
              </w:rPr>
              <w:sym w:font="Wingdings" w:char="F0E0"/>
            </w:r>
            <w:r w:rsidRPr="00381E73">
              <w:rPr>
                <w:rFonts w:asciiTheme="minorHAnsi" w:hAnsiTheme="minorHAnsi"/>
                <w:sz w:val="22"/>
                <w:szCs w:val="22"/>
                <w:lang w:val="en-US"/>
              </w:rPr>
              <w:t xml:space="preserve">;  </w:t>
            </w:r>
            <w:r w:rsidRPr="00381E73">
              <w:rPr>
                <w:rFonts w:asciiTheme="minorHAnsi" w:hAnsiTheme="minorHAnsi"/>
                <w:sz w:val="22"/>
                <w:szCs w:val="22"/>
                <w:lang w:val="en-US"/>
              </w:rPr>
              <w:sym w:font="Wingdings" w:char="F0DF"/>
            </w:r>
            <w:r w:rsidRPr="00381E73">
              <w:rPr>
                <w:rFonts w:asciiTheme="minorHAnsi" w:hAnsiTheme="minorHAnsi"/>
                <w:sz w:val="22"/>
                <w:szCs w:val="22"/>
                <w:lang w:val="en-US"/>
              </w:rPr>
              <w:t xml:space="preserve">; or </w:t>
            </w:r>
            <w:r w:rsidRPr="00381E73">
              <w:rPr>
                <w:rFonts w:asciiTheme="minorHAnsi" w:hAnsiTheme="minorHAnsi"/>
                <w:i/>
                <w:sz w:val="22"/>
                <w:szCs w:val="22"/>
                <w:lang w:val="en-US"/>
              </w:rPr>
              <w:t>no change</w:t>
            </w:r>
            <w:r w:rsidRPr="00381E73">
              <w:rPr>
                <w:rFonts w:asciiTheme="minorHAnsi" w:hAnsiTheme="minorHAnsi"/>
                <w:sz w:val="22"/>
                <w:szCs w:val="22"/>
                <w:lang w:val="en-US"/>
              </w:rPr>
              <w:t>)</w:t>
            </w:r>
          </w:p>
        </w:tc>
        <w:tc>
          <w:tcPr>
            <w:tcW w:w="1890" w:type="dxa"/>
            <w:tcBorders>
              <w:top w:val="single" w:sz="6" w:space="0" w:color="auto"/>
              <w:left w:val="single" w:sz="6" w:space="0" w:color="auto"/>
              <w:bottom w:val="single" w:sz="6" w:space="0" w:color="auto"/>
              <w:right w:val="single" w:sz="6" w:space="0" w:color="auto"/>
            </w:tcBorders>
            <w:vAlign w:val="center"/>
          </w:tcPr>
          <w:p w14:paraId="0CECA246" w14:textId="77777777" w:rsidR="00CD456A" w:rsidRPr="00381E73" w:rsidRDefault="00CD456A" w:rsidP="00F37AF9">
            <w:pPr>
              <w:widowControl w:val="0"/>
              <w:tabs>
                <w:tab w:val="left" w:pos="6120"/>
                <w:tab w:val="right" w:pos="9360"/>
              </w:tabs>
              <w:jc w:val="center"/>
              <w:rPr>
                <w:rFonts w:asciiTheme="minorHAnsi" w:hAnsiTheme="minorHAnsi"/>
                <w:b/>
                <w:sz w:val="22"/>
                <w:szCs w:val="22"/>
                <w:lang w:val="en-US"/>
              </w:rPr>
            </w:pPr>
            <w:r w:rsidRPr="00381E73">
              <w:rPr>
                <w:rFonts w:asciiTheme="minorHAnsi" w:hAnsiTheme="minorHAnsi"/>
                <w:b/>
                <w:sz w:val="22"/>
                <w:szCs w:val="22"/>
                <w:lang w:val="en-US"/>
              </w:rPr>
              <w:t>Stress</w:t>
            </w:r>
          </w:p>
        </w:tc>
        <w:tc>
          <w:tcPr>
            <w:tcW w:w="2970" w:type="dxa"/>
            <w:tcBorders>
              <w:top w:val="single" w:sz="6" w:space="0" w:color="auto"/>
              <w:left w:val="single" w:sz="6" w:space="0" w:color="auto"/>
              <w:bottom w:val="single" w:sz="6" w:space="0" w:color="auto"/>
              <w:right w:val="single" w:sz="6" w:space="0" w:color="auto"/>
            </w:tcBorders>
            <w:vAlign w:val="center"/>
          </w:tcPr>
          <w:p w14:paraId="6D1A04E9" w14:textId="7A23F6F5" w:rsidR="00CD456A" w:rsidRPr="00381E73" w:rsidRDefault="00CD456A" w:rsidP="00F37AF9">
            <w:pPr>
              <w:widowControl w:val="0"/>
              <w:tabs>
                <w:tab w:val="left" w:pos="6120"/>
                <w:tab w:val="right" w:pos="9360"/>
              </w:tabs>
              <w:jc w:val="center"/>
              <w:rPr>
                <w:rFonts w:asciiTheme="minorHAnsi" w:hAnsiTheme="minorHAnsi"/>
                <w:b/>
                <w:sz w:val="22"/>
                <w:szCs w:val="22"/>
                <w:lang w:val="en-US"/>
              </w:rPr>
            </w:pPr>
            <w:r w:rsidRPr="00381E73">
              <w:rPr>
                <w:rFonts w:asciiTheme="minorHAnsi" w:hAnsiTheme="minorHAnsi"/>
                <w:b/>
                <w:sz w:val="22"/>
                <w:szCs w:val="22"/>
                <w:lang w:val="en-US"/>
              </w:rPr>
              <w:t xml:space="preserve">Direction of </w:t>
            </w:r>
            <w:r w:rsidR="009A6A15" w:rsidRPr="00381E73">
              <w:rPr>
                <w:rFonts w:asciiTheme="minorHAnsi" w:hAnsiTheme="minorHAnsi"/>
                <w:b/>
                <w:sz w:val="22"/>
                <w:szCs w:val="22"/>
                <w:lang w:val="en-US"/>
              </w:rPr>
              <w:t>s</w:t>
            </w:r>
            <w:r w:rsidRPr="00381E73">
              <w:rPr>
                <w:rFonts w:asciiTheme="minorHAnsi" w:hAnsiTheme="minorHAnsi"/>
                <w:b/>
                <w:sz w:val="22"/>
                <w:szCs w:val="22"/>
                <w:lang w:val="en-US"/>
              </w:rPr>
              <w:t>hift</w:t>
            </w:r>
          </w:p>
          <w:p w14:paraId="1A3B424D" w14:textId="77777777" w:rsidR="00CD456A" w:rsidRPr="00381E73" w:rsidRDefault="00CD456A" w:rsidP="00F37AF9">
            <w:pPr>
              <w:widowControl w:val="0"/>
              <w:tabs>
                <w:tab w:val="left" w:pos="6120"/>
                <w:tab w:val="right" w:pos="9360"/>
              </w:tabs>
              <w:jc w:val="center"/>
              <w:rPr>
                <w:rFonts w:asciiTheme="minorHAnsi" w:hAnsiTheme="minorHAnsi"/>
                <w:b/>
                <w:sz w:val="22"/>
                <w:szCs w:val="22"/>
                <w:lang w:val="en-US"/>
              </w:rPr>
            </w:pPr>
            <w:r w:rsidRPr="00381E73">
              <w:rPr>
                <w:rFonts w:asciiTheme="minorHAnsi" w:hAnsiTheme="minorHAnsi"/>
                <w:sz w:val="22"/>
                <w:szCs w:val="22"/>
                <w:lang w:val="en-US"/>
              </w:rPr>
              <w:t>(</w:t>
            </w:r>
            <w:r w:rsidRPr="00381E73">
              <w:rPr>
                <w:rFonts w:asciiTheme="minorHAnsi" w:hAnsiTheme="minorHAnsi"/>
                <w:sz w:val="22"/>
                <w:szCs w:val="22"/>
                <w:lang w:val="en-US"/>
              </w:rPr>
              <w:sym w:font="Wingdings" w:char="F0E0"/>
            </w:r>
            <w:r w:rsidRPr="00381E73">
              <w:rPr>
                <w:rFonts w:asciiTheme="minorHAnsi" w:hAnsiTheme="minorHAnsi"/>
                <w:sz w:val="22"/>
                <w:szCs w:val="22"/>
                <w:lang w:val="en-US"/>
              </w:rPr>
              <w:t xml:space="preserve">;  </w:t>
            </w:r>
            <w:r w:rsidRPr="00381E73">
              <w:rPr>
                <w:rFonts w:asciiTheme="minorHAnsi" w:hAnsiTheme="minorHAnsi"/>
                <w:sz w:val="22"/>
                <w:szCs w:val="22"/>
                <w:lang w:val="en-US"/>
              </w:rPr>
              <w:sym w:font="Wingdings" w:char="F0DF"/>
            </w:r>
            <w:r w:rsidRPr="00381E73">
              <w:rPr>
                <w:rFonts w:asciiTheme="minorHAnsi" w:hAnsiTheme="minorHAnsi"/>
                <w:sz w:val="22"/>
                <w:szCs w:val="22"/>
                <w:lang w:val="en-US"/>
              </w:rPr>
              <w:t xml:space="preserve">; or </w:t>
            </w:r>
            <w:r w:rsidRPr="00381E73">
              <w:rPr>
                <w:rFonts w:asciiTheme="minorHAnsi" w:hAnsiTheme="minorHAnsi"/>
                <w:i/>
                <w:sz w:val="22"/>
                <w:szCs w:val="22"/>
                <w:lang w:val="en-US"/>
              </w:rPr>
              <w:t>no change</w:t>
            </w:r>
            <w:r w:rsidRPr="00381E73">
              <w:rPr>
                <w:rFonts w:asciiTheme="minorHAnsi" w:hAnsiTheme="minorHAnsi"/>
                <w:sz w:val="22"/>
                <w:szCs w:val="22"/>
                <w:lang w:val="en-US"/>
              </w:rPr>
              <w:t>)</w:t>
            </w:r>
          </w:p>
        </w:tc>
      </w:tr>
      <w:tr w:rsidR="00CD456A" w:rsidRPr="00381E73" w14:paraId="14EFC6CF" w14:textId="77777777" w:rsidTr="00F37AF9">
        <w:trPr>
          <w:cantSplit/>
          <w:trHeight w:val="432"/>
          <w:jc w:val="center"/>
        </w:trPr>
        <w:tc>
          <w:tcPr>
            <w:tcW w:w="2347" w:type="dxa"/>
            <w:tcBorders>
              <w:top w:val="single" w:sz="6" w:space="0" w:color="auto"/>
              <w:left w:val="single" w:sz="6" w:space="0" w:color="auto"/>
              <w:bottom w:val="single" w:sz="6" w:space="0" w:color="auto"/>
              <w:right w:val="single" w:sz="6" w:space="0" w:color="auto"/>
            </w:tcBorders>
            <w:vAlign w:val="center"/>
          </w:tcPr>
          <w:p w14:paraId="259961A7" w14:textId="77777777" w:rsidR="00CD456A" w:rsidRPr="00381E73" w:rsidRDefault="00CD456A" w:rsidP="00F37AF9">
            <w:pPr>
              <w:widowControl w:val="0"/>
              <w:tabs>
                <w:tab w:val="left" w:pos="6120"/>
                <w:tab w:val="right" w:pos="9360"/>
              </w:tabs>
              <w:rPr>
                <w:rFonts w:asciiTheme="minorHAnsi" w:hAnsiTheme="minorHAnsi"/>
                <w:sz w:val="22"/>
                <w:szCs w:val="22"/>
                <w:lang w:val="en-US"/>
              </w:rPr>
            </w:pPr>
            <w:r w:rsidRPr="00381E73">
              <w:rPr>
                <w:rFonts w:asciiTheme="minorHAnsi" w:hAnsiTheme="minorHAnsi"/>
                <w:sz w:val="22"/>
                <w:szCs w:val="22"/>
                <w:lang w:val="en-US"/>
              </w:rPr>
              <w:t>Raise temperature</w:t>
            </w:r>
          </w:p>
        </w:tc>
        <w:tc>
          <w:tcPr>
            <w:tcW w:w="2697" w:type="dxa"/>
            <w:tcBorders>
              <w:top w:val="single" w:sz="6" w:space="0" w:color="auto"/>
              <w:left w:val="single" w:sz="6" w:space="0" w:color="auto"/>
              <w:bottom w:val="single" w:sz="6" w:space="0" w:color="auto"/>
              <w:right w:val="single" w:sz="6" w:space="0" w:color="auto"/>
            </w:tcBorders>
          </w:tcPr>
          <w:p w14:paraId="08441485" w14:textId="77777777" w:rsidR="00CD456A" w:rsidRPr="00381E73" w:rsidRDefault="00CD456A" w:rsidP="00F37AF9">
            <w:pPr>
              <w:widowControl w:val="0"/>
              <w:tabs>
                <w:tab w:val="left" w:pos="6120"/>
                <w:tab w:val="right" w:pos="9360"/>
              </w:tabs>
              <w:jc w:val="center"/>
              <w:rPr>
                <w:rFonts w:asciiTheme="minorHAnsi" w:hAnsiTheme="minorHAnsi"/>
                <w:color w:val="FF0000"/>
                <w:sz w:val="22"/>
                <w:szCs w:val="22"/>
                <w:lang w:val="en-US"/>
              </w:rPr>
            </w:pPr>
            <w:r w:rsidRPr="00381E73">
              <w:rPr>
                <w:rFonts w:asciiTheme="minorHAnsi" w:hAnsiTheme="minorHAnsi"/>
                <w:color w:val="FF0000"/>
                <w:sz w:val="22"/>
                <w:szCs w:val="22"/>
                <w:lang w:val="en-US"/>
              </w:rPr>
              <w:sym w:font="Wingdings" w:char="F0DF"/>
            </w:r>
          </w:p>
        </w:tc>
        <w:tc>
          <w:tcPr>
            <w:tcW w:w="1890" w:type="dxa"/>
            <w:tcBorders>
              <w:top w:val="single" w:sz="6" w:space="0" w:color="auto"/>
              <w:left w:val="single" w:sz="6" w:space="0" w:color="auto"/>
              <w:bottom w:val="single" w:sz="6" w:space="0" w:color="auto"/>
              <w:right w:val="single" w:sz="6" w:space="0" w:color="auto"/>
            </w:tcBorders>
            <w:vAlign w:val="center"/>
          </w:tcPr>
          <w:p w14:paraId="36D3E56B"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r w:rsidRPr="00381E73">
              <w:rPr>
                <w:rFonts w:asciiTheme="minorHAnsi" w:hAnsiTheme="minorHAnsi"/>
                <w:sz w:val="22"/>
                <w:szCs w:val="22"/>
                <w:lang w:val="en-US"/>
              </w:rPr>
              <w:t>Add Ag</w:t>
            </w:r>
            <w:r w:rsidRPr="00381E73">
              <w:rPr>
                <w:rFonts w:asciiTheme="minorHAnsi" w:hAnsiTheme="minorHAnsi"/>
                <w:sz w:val="22"/>
                <w:szCs w:val="22"/>
                <w:vertAlign w:val="superscript"/>
                <w:lang w:val="en-US"/>
              </w:rPr>
              <w:t>+</w:t>
            </w:r>
            <w:r w:rsidRPr="00381E73">
              <w:rPr>
                <w:rFonts w:asciiTheme="minorHAnsi" w:hAnsiTheme="minorHAnsi"/>
                <w:sz w:val="22"/>
                <w:szCs w:val="22"/>
                <w:lang w:val="en-US"/>
              </w:rPr>
              <w:t>NO</w:t>
            </w:r>
            <w:r w:rsidRPr="00381E73">
              <w:rPr>
                <w:rFonts w:asciiTheme="minorHAnsi" w:hAnsiTheme="minorHAnsi"/>
                <w:sz w:val="22"/>
                <w:szCs w:val="22"/>
                <w:vertAlign w:val="subscript"/>
                <w:lang w:val="en-US"/>
              </w:rPr>
              <w:t>3</w:t>
            </w:r>
            <w:r w:rsidRPr="00381E73">
              <w:rPr>
                <w:rFonts w:asciiTheme="minorHAnsi" w:hAnsiTheme="minorHAnsi"/>
                <w:sz w:val="22"/>
                <w:szCs w:val="22"/>
                <w:vertAlign w:val="superscript"/>
                <w:lang w:val="en-US"/>
              </w:rPr>
              <w:t>-</w:t>
            </w:r>
            <w:r w:rsidRPr="00381E73">
              <w:rPr>
                <w:rFonts w:asciiTheme="minorHAnsi" w:hAnsiTheme="minorHAnsi"/>
                <w:sz w:val="22"/>
                <w:szCs w:val="22"/>
                <w:lang w:val="en-US"/>
              </w:rPr>
              <w:t xml:space="preserve">    </w:t>
            </w:r>
          </w:p>
        </w:tc>
        <w:tc>
          <w:tcPr>
            <w:tcW w:w="2970" w:type="dxa"/>
            <w:tcBorders>
              <w:top w:val="single" w:sz="6" w:space="0" w:color="auto"/>
              <w:left w:val="single" w:sz="6" w:space="0" w:color="auto"/>
              <w:bottom w:val="single" w:sz="6" w:space="0" w:color="auto"/>
              <w:right w:val="single" w:sz="6" w:space="0" w:color="auto"/>
            </w:tcBorders>
          </w:tcPr>
          <w:p w14:paraId="7A150F10" w14:textId="77777777" w:rsidR="00CD456A" w:rsidRPr="00381E73" w:rsidRDefault="00CD456A" w:rsidP="00F37AF9">
            <w:pPr>
              <w:widowControl w:val="0"/>
              <w:tabs>
                <w:tab w:val="left" w:pos="6120"/>
                <w:tab w:val="right" w:pos="9360"/>
              </w:tabs>
              <w:jc w:val="center"/>
              <w:rPr>
                <w:rFonts w:asciiTheme="minorHAnsi" w:hAnsiTheme="minorHAnsi"/>
                <w:color w:val="FF0000"/>
                <w:sz w:val="22"/>
                <w:szCs w:val="22"/>
                <w:lang w:val="en-US"/>
              </w:rPr>
            </w:pPr>
            <w:r w:rsidRPr="00381E73">
              <w:rPr>
                <w:rFonts w:asciiTheme="minorHAnsi" w:hAnsiTheme="minorHAnsi"/>
                <w:color w:val="FF0000"/>
                <w:sz w:val="22"/>
                <w:szCs w:val="22"/>
                <w:lang w:val="en-US"/>
              </w:rPr>
              <w:sym w:font="Wingdings" w:char="F0E0"/>
            </w:r>
          </w:p>
        </w:tc>
      </w:tr>
      <w:tr w:rsidR="00CD456A" w:rsidRPr="00381E73" w14:paraId="2E6D4B72" w14:textId="77777777" w:rsidTr="00F37AF9">
        <w:trPr>
          <w:cantSplit/>
          <w:trHeight w:val="432"/>
          <w:jc w:val="center"/>
        </w:trPr>
        <w:tc>
          <w:tcPr>
            <w:tcW w:w="2347" w:type="dxa"/>
            <w:tcBorders>
              <w:top w:val="single" w:sz="6" w:space="0" w:color="auto"/>
              <w:left w:val="single" w:sz="6" w:space="0" w:color="auto"/>
              <w:bottom w:val="single" w:sz="6" w:space="0" w:color="auto"/>
              <w:right w:val="single" w:sz="6" w:space="0" w:color="auto"/>
            </w:tcBorders>
            <w:vAlign w:val="center"/>
          </w:tcPr>
          <w:p w14:paraId="4DAABF8D" w14:textId="77777777" w:rsidR="00CD456A" w:rsidRPr="00381E73" w:rsidRDefault="00CD456A" w:rsidP="00F37AF9">
            <w:pPr>
              <w:widowControl w:val="0"/>
              <w:tabs>
                <w:tab w:val="left" w:pos="6120"/>
                <w:tab w:val="right" w:pos="9360"/>
              </w:tabs>
              <w:rPr>
                <w:rFonts w:asciiTheme="minorHAnsi" w:hAnsiTheme="minorHAnsi"/>
                <w:sz w:val="22"/>
                <w:szCs w:val="22"/>
                <w:lang w:val="en-US"/>
              </w:rPr>
            </w:pPr>
            <w:r w:rsidRPr="00381E73">
              <w:rPr>
                <w:rFonts w:asciiTheme="minorHAnsi" w:hAnsiTheme="minorHAnsi"/>
                <w:sz w:val="22"/>
                <w:szCs w:val="22"/>
                <w:lang w:val="en-US"/>
              </w:rPr>
              <w:t>Lower temperature</w:t>
            </w:r>
          </w:p>
        </w:tc>
        <w:tc>
          <w:tcPr>
            <w:tcW w:w="2697" w:type="dxa"/>
            <w:tcBorders>
              <w:top w:val="single" w:sz="6" w:space="0" w:color="auto"/>
              <w:left w:val="single" w:sz="6" w:space="0" w:color="auto"/>
              <w:bottom w:val="single" w:sz="6" w:space="0" w:color="auto"/>
              <w:right w:val="single" w:sz="6" w:space="0" w:color="auto"/>
            </w:tcBorders>
          </w:tcPr>
          <w:p w14:paraId="2A836196" w14:textId="77777777" w:rsidR="00CD456A" w:rsidRPr="00381E73" w:rsidRDefault="00CD456A" w:rsidP="00F37AF9">
            <w:pPr>
              <w:widowControl w:val="0"/>
              <w:tabs>
                <w:tab w:val="left" w:pos="6120"/>
                <w:tab w:val="right" w:pos="9360"/>
              </w:tabs>
              <w:jc w:val="center"/>
              <w:rPr>
                <w:rFonts w:asciiTheme="minorHAnsi" w:hAnsiTheme="minorHAnsi"/>
                <w:color w:val="FF0000"/>
                <w:sz w:val="22"/>
                <w:szCs w:val="22"/>
                <w:lang w:val="en-US"/>
              </w:rPr>
            </w:pPr>
            <w:r w:rsidRPr="00381E73">
              <w:rPr>
                <w:rFonts w:asciiTheme="minorHAnsi" w:hAnsiTheme="minorHAnsi"/>
                <w:color w:val="FF0000"/>
                <w:sz w:val="22"/>
                <w:szCs w:val="22"/>
                <w:lang w:val="en-US"/>
              </w:rPr>
              <w:sym w:font="Wingdings" w:char="F0E0"/>
            </w:r>
          </w:p>
        </w:tc>
        <w:tc>
          <w:tcPr>
            <w:tcW w:w="1890" w:type="dxa"/>
            <w:tcBorders>
              <w:top w:val="single" w:sz="6" w:space="0" w:color="auto"/>
              <w:left w:val="single" w:sz="6" w:space="0" w:color="auto"/>
              <w:bottom w:val="single" w:sz="6" w:space="0" w:color="auto"/>
              <w:right w:val="single" w:sz="6" w:space="0" w:color="auto"/>
            </w:tcBorders>
            <w:vAlign w:val="center"/>
          </w:tcPr>
          <w:p w14:paraId="0D437769" w14:textId="77777777" w:rsidR="00CD456A" w:rsidRPr="00381E73" w:rsidRDefault="00CD456A" w:rsidP="00F37AF9">
            <w:pPr>
              <w:widowControl w:val="0"/>
              <w:tabs>
                <w:tab w:val="left" w:pos="6120"/>
                <w:tab w:val="right" w:pos="9360"/>
              </w:tabs>
              <w:jc w:val="center"/>
              <w:rPr>
                <w:rFonts w:asciiTheme="minorHAnsi" w:hAnsiTheme="minorHAnsi"/>
                <w:sz w:val="22"/>
                <w:szCs w:val="22"/>
                <w:lang w:val="en-US"/>
              </w:rPr>
            </w:pPr>
            <w:r w:rsidRPr="00381E73">
              <w:rPr>
                <w:rFonts w:asciiTheme="minorHAnsi" w:hAnsiTheme="minorHAnsi"/>
                <w:sz w:val="22"/>
                <w:szCs w:val="22"/>
                <w:lang w:val="en-US"/>
              </w:rPr>
              <w:t xml:space="preserve">Add </w:t>
            </w:r>
            <w:proofErr w:type="spellStart"/>
            <w:r w:rsidRPr="00381E73">
              <w:rPr>
                <w:rFonts w:asciiTheme="minorHAnsi" w:hAnsiTheme="minorHAnsi"/>
                <w:sz w:val="22"/>
                <w:szCs w:val="22"/>
                <w:lang w:val="en-US"/>
              </w:rPr>
              <w:t>Na</w:t>
            </w:r>
            <w:r w:rsidRPr="00381E73">
              <w:rPr>
                <w:rFonts w:asciiTheme="minorHAnsi" w:hAnsiTheme="minorHAnsi"/>
                <w:sz w:val="22"/>
                <w:szCs w:val="22"/>
                <w:vertAlign w:val="superscript"/>
                <w:lang w:val="en-US"/>
              </w:rPr>
              <w:t>+</w:t>
            </w:r>
            <w:r w:rsidRPr="00381E73">
              <w:rPr>
                <w:rFonts w:asciiTheme="minorHAnsi" w:hAnsiTheme="minorHAnsi"/>
                <w:sz w:val="22"/>
                <w:szCs w:val="22"/>
                <w:lang w:val="en-US"/>
              </w:rPr>
              <w:t>Cl</w:t>
            </w:r>
            <w:proofErr w:type="spellEnd"/>
            <w:r w:rsidRPr="00381E73">
              <w:rPr>
                <w:rFonts w:asciiTheme="minorHAnsi" w:hAnsiTheme="minorHAnsi"/>
                <w:sz w:val="22"/>
                <w:szCs w:val="22"/>
                <w:vertAlign w:val="superscript"/>
                <w:lang w:val="en-US"/>
              </w:rPr>
              <w:t>-</w:t>
            </w:r>
          </w:p>
        </w:tc>
        <w:tc>
          <w:tcPr>
            <w:tcW w:w="2970" w:type="dxa"/>
            <w:tcBorders>
              <w:top w:val="single" w:sz="6" w:space="0" w:color="auto"/>
              <w:left w:val="single" w:sz="6" w:space="0" w:color="auto"/>
              <w:bottom w:val="single" w:sz="6" w:space="0" w:color="auto"/>
              <w:right w:val="single" w:sz="6" w:space="0" w:color="auto"/>
            </w:tcBorders>
          </w:tcPr>
          <w:p w14:paraId="7048A84B" w14:textId="77777777" w:rsidR="00CD456A" w:rsidRPr="00381E73" w:rsidRDefault="00CD456A" w:rsidP="00F37AF9">
            <w:pPr>
              <w:widowControl w:val="0"/>
              <w:tabs>
                <w:tab w:val="left" w:pos="6120"/>
                <w:tab w:val="right" w:pos="9360"/>
              </w:tabs>
              <w:jc w:val="center"/>
              <w:rPr>
                <w:rFonts w:asciiTheme="minorHAnsi" w:hAnsiTheme="minorHAnsi"/>
                <w:color w:val="FF0000"/>
                <w:sz w:val="22"/>
                <w:szCs w:val="22"/>
                <w:lang w:val="en-US"/>
              </w:rPr>
            </w:pPr>
            <w:r w:rsidRPr="00381E73">
              <w:rPr>
                <w:rFonts w:asciiTheme="minorHAnsi" w:hAnsiTheme="minorHAnsi"/>
                <w:color w:val="FF0000"/>
                <w:sz w:val="22"/>
                <w:szCs w:val="22"/>
                <w:lang w:val="en-US"/>
              </w:rPr>
              <w:sym w:font="Wingdings" w:char="F0E0"/>
            </w:r>
          </w:p>
        </w:tc>
      </w:tr>
    </w:tbl>
    <w:p w14:paraId="31F4142E" w14:textId="77777777" w:rsidR="00CD456A" w:rsidRPr="00381E73" w:rsidRDefault="00CD456A" w:rsidP="00CD456A">
      <w:pPr>
        <w:tabs>
          <w:tab w:val="left" w:pos="3160"/>
        </w:tabs>
        <w:rPr>
          <w:rFonts w:asciiTheme="minorHAnsi" w:hAnsiTheme="minorHAnsi"/>
          <w:b/>
          <w:color w:val="000000" w:themeColor="text1"/>
          <w:lang w:val="en-US"/>
        </w:rPr>
      </w:pPr>
    </w:p>
    <w:p w14:paraId="7BB6F24A" w14:textId="77777777" w:rsidR="00CD456A" w:rsidRPr="00381E73" w:rsidRDefault="00CD456A" w:rsidP="00CD456A">
      <w:pPr>
        <w:tabs>
          <w:tab w:val="left" w:pos="3160"/>
        </w:tabs>
        <w:rPr>
          <w:rFonts w:asciiTheme="minorHAnsi" w:hAnsiTheme="minorHAnsi"/>
          <w:b/>
          <w:color w:val="000000" w:themeColor="text1"/>
          <w:lang w:val="en-US"/>
        </w:rPr>
      </w:pPr>
    </w:p>
    <w:p w14:paraId="3479E8F6" w14:textId="57EC5DA9" w:rsidR="00CD456A" w:rsidRPr="00381E73" w:rsidRDefault="00CD456A" w:rsidP="00A97B61">
      <w:pPr>
        <w:pStyle w:val="Bhead"/>
        <w:rPr>
          <w:lang w:val="en-US"/>
        </w:rPr>
      </w:pPr>
      <w:r w:rsidRPr="00381E73">
        <w:rPr>
          <w:lang w:val="en-US"/>
        </w:rPr>
        <w:t>Activity 1</w:t>
      </w:r>
      <w:r w:rsidR="1FE679BD" w:rsidRPr="00381E73">
        <w:rPr>
          <w:lang w:val="en-US"/>
        </w:rPr>
        <w:t xml:space="preserve">: </w:t>
      </w:r>
      <w:r w:rsidRPr="00381E73">
        <w:rPr>
          <w:lang w:val="en-US"/>
        </w:rPr>
        <w:t>Iodine and Starch</w:t>
      </w:r>
    </w:p>
    <w:p w14:paraId="43EAE462" w14:textId="77777777" w:rsidR="00CD456A" w:rsidRPr="00381E73" w:rsidRDefault="00CD456A" w:rsidP="00A97B61">
      <w:pPr>
        <w:pStyle w:val="Bhead"/>
        <w:rPr>
          <w:lang w:val="en-US"/>
        </w:rPr>
      </w:pPr>
      <w:r w:rsidRPr="00381E73">
        <w:rPr>
          <w:lang w:val="en-US"/>
        </w:rPr>
        <w:t xml:space="preserve">Questions:  </w:t>
      </w:r>
    </w:p>
    <w:p w14:paraId="2548543A" w14:textId="77777777" w:rsidR="00CD456A" w:rsidRPr="00381E73" w:rsidRDefault="00CD456A" w:rsidP="00CD456A">
      <w:pPr>
        <w:numPr>
          <w:ilvl w:val="0"/>
          <w:numId w:val="36"/>
        </w:numPr>
        <w:rPr>
          <w:rFonts w:asciiTheme="minorHAnsi" w:hAnsiTheme="minorHAnsi"/>
          <w:sz w:val="22"/>
          <w:szCs w:val="22"/>
          <w:lang w:val="en-US"/>
        </w:rPr>
      </w:pPr>
      <w:r w:rsidRPr="00381E73">
        <w:rPr>
          <w:rFonts w:asciiTheme="minorHAnsi" w:hAnsiTheme="minorHAnsi"/>
          <w:sz w:val="22"/>
          <w:szCs w:val="22"/>
          <w:lang w:val="en-US"/>
        </w:rPr>
        <w:t xml:space="preserve">What effect did </w:t>
      </w:r>
      <w:proofErr w:type="gramStart"/>
      <w:r w:rsidRPr="00381E73">
        <w:rPr>
          <w:rFonts w:asciiTheme="minorHAnsi" w:hAnsiTheme="minorHAnsi"/>
          <w:sz w:val="22"/>
          <w:szCs w:val="22"/>
          <w:lang w:val="en-US"/>
        </w:rPr>
        <w:t>heating</w:t>
      </w:r>
      <w:proofErr w:type="gramEnd"/>
      <w:r w:rsidRPr="00381E73">
        <w:rPr>
          <w:rFonts w:asciiTheme="minorHAnsi" w:hAnsiTheme="minorHAnsi"/>
          <w:sz w:val="22"/>
          <w:szCs w:val="22"/>
          <w:lang w:val="en-US"/>
        </w:rPr>
        <w:t xml:space="preserve"> the test tube have on the concentration of starch-iodine complex? Explain how you know this by using Le </w:t>
      </w:r>
      <w:proofErr w:type="spellStart"/>
      <w:r w:rsidRPr="00381E73">
        <w:rPr>
          <w:rFonts w:asciiTheme="minorHAnsi" w:hAnsiTheme="minorHAnsi"/>
          <w:sz w:val="22"/>
          <w:szCs w:val="22"/>
          <w:lang w:val="en-US"/>
        </w:rPr>
        <w:t>Chatelier’s</w:t>
      </w:r>
      <w:proofErr w:type="spellEnd"/>
      <w:r w:rsidRPr="00381E73">
        <w:rPr>
          <w:rFonts w:asciiTheme="minorHAnsi" w:hAnsiTheme="minorHAnsi"/>
          <w:sz w:val="22"/>
          <w:szCs w:val="22"/>
          <w:lang w:val="en-US"/>
        </w:rPr>
        <w:t xml:space="preserve"> Principle.</w:t>
      </w:r>
      <w:r w:rsidRPr="00381E73">
        <w:rPr>
          <w:rFonts w:asciiTheme="minorHAnsi" w:hAnsiTheme="minorHAnsi"/>
          <w:sz w:val="22"/>
          <w:szCs w:val="22"/>
          <w:lang w:val="en-US"/>
        </w:rPr>
        <w:br/>
      </w:r>
    </w:p>
    <w:p w14:paraId="62D3F9A1" w14:textId="77777777" w:rsidR="00CD456A" w:rsidRPr="00381E73" w:rsidRDefault="00CD456A" w:rsidP="00A97B61">
      <w:pPr>
        <w:ind w:left="630"/>
        <w:rPr>
          <w:rFonts w:asciiTheme="minorHAnsi" w:hAnsiTheme="minorHAnsi"/>
          <w:color w:val="FF0000"/>
          <w:sz w:val="22"/>
          <w:szCs w:val="22"/>
          <w:lang w:val="en-US"/>
        </w:rPr>
      </w:pPr>
      <w:r w:rsidRPr="00381E73">
        <w:rPr>
          <w:rFonts w:asciiTheme="minorHAnsi" w:hAnsiTheme="minorHAnsi"/>
          <w:color w:val="FF0000"/>
          <w:sz w:val="22"/>
          <w:szCs w:val="22"/>
          <w:lang w:val="en-US"/>
        </w:rPr>
        <w:t xml:space="preserve">Heating the test tube turned the blue-black solution to clear and colorless, indicating that the reaction shifted its equilibrium to the left. Le </w:t>
      </w:r>
      <w:proofErr w:type="spellStart"/>
      <w:r w:rsidRPr="00381E73">
        <w:rPr>
          <w:rFonts w:asciiTheme="minorHAnsi" w:hAnsiTheme="minorHAnsi"/>
          <w:color w:val="FF0000"/>
          <w:sz w:val="22"/>
          <w:szCs w:val="22"/>
          <w:lang w:val="en-US"/>
        </w:rPr>
        <w:t>Chatelier’s</w:t>
      </w:r>
      <w:proofErr w:type="spellEnd"/>
      <w:r w:rsidRPr="00381E73">
        <w:rPr>
          <w:rFonts w:asciiTheme="minorHAnsi" w:hAnsiTheme="minorHAnsi"/>
          <w:color w:val="FF0000"/>
          <w:sz w:val="22"/>
          <w:szCs w:val="22"/>
          <w:lang w:val="en-US"/>
        </w:rPr>
        <w:t xml:space="preserve"> Principle says that a reaction will shift its equilibrium to counteract a stress added to a system. In this case, the stress was heat and the system reacted by undergoing the endothermic reaction to separate the starch-iodine complex.  </w:t>
      </w:r>
    </w:p>
    <w:p w14:paraId="791C770B" w14:textId="77777777" w:rsidR="00CD456A" w:rsidRPr="00381E73" w:rsidRDefault="00CD456A" w:rsidP="00CD456A">
      <w:pPr>
        <w:numPr>
          <w:ilvl w:val="0"/>
          <w:numId w:val="36"/>
        </w:numPr>
        <w:rPr>
          <w:rFonts w:asciiTheme="minorHAnsi" w:hAnsiTheme="minorHAnsi"/>
          <w:sz w:val="22"/>
          <w:szCs w:val="22"/>
          <w:lang w:val="en-US"/>
        </w:rPr>
      </w:pPr>
      <w:r w:rsidRPr="00381E73">
        <w:rPr>
          <w:rFonts w:asciiTheme="minorHAnsi" w:hAnsiTheme="minorHAnsi"/>
          <w:sz w:val="22"/>
          <w:szCs w:val="22"/>
          <w:lang w:val="en-US"/>
        </w:rPr>
        <w:t xml:space="preserve">What effect did </w:t>
      </w:r>
      <w:proofErr w:type="gramStart"/>
      <w:r w:rsidRPr="00381E73">
        <w:rPr>
          <w:rFonts w:asciiTheme="minorHAnsi" w:hAnsiTheme="minorHAnsi"/>
          <w:sz w:val="22"/>
          <w:szCs w:val="22"/>
          <w:lang w:val="en-US"/>
        </w:rPr>
        <w:t>cooling</w:t>
      </w:r>
      <w:proofErr w:type="gramEnd"/>
      <w:r w:rsidRPr="00381E73">
        <w:rPr>
          <w:rFonts w:asciiTheme="minorHAnsi" w:hAnsiTheme="minorHAnsi"/>
          <w:sz w:val="22"/>
          <w:szCs w:val="22"/>
          <w:lang w:val="en-US"/>
        </w:rPr>
        <w:t xml:space="preserve"> the test tube have on the concentration of starch-iodine complex? Explain how you know this by using Le </w:t>
      </w:r>
      <w:proofErr w:type="spellStart"/>
      <w:r w:rsidRPr="00381E73">
        <w:rPr>
          <w:rFonts w:asciiTheme="minorHAnsi" w:hAnsiTheme="minorHAnsi"/>
          <w:sz w:val="22"/>
          <w:szCs w:val="22"/>
          <w:lang w:val="en-US"/>
        </w:rPr>
        <w:t>Chatelier’s</w:t>
      </w:r>
      <w:proofErr w:type="spellEnd"/>
      <w:r w:rsidRPr="00381E73">
        <w:rPr>
          <w:rFonts w:asciiTheme="minorHAnsi" w:hAnsiTheme="minorHAnsi"/>
          <w:sz w:val="22"/>
          <w:szCs w:val="22"/>
          <w:lang w:val="en-US"/>
        </w:rPr>
        <w:t xml:space="preserve"> Principle.</w:t>
      </w:r>
      <w:r w:rsidRPr="00381E73">
        <w:rPr>
          <w:rFonts w:asciiTheme="minorHAnsi" w:hAnsiTheme="minorHAnsi"/>
          <w:sz w:val="22"/>
          <w:szCs w:val="22"/>
          <w:lang w:val="en-US"/>
        </w:rPr>
        <w:br/>
      </w:r>
    </w:p>
    <w:p w14:paraId="540FCDDE" w14:textId="21D2043F" w:rsidR="00CD456A" w:rsidRPr="00381E73" w:rsidRDefault="00CD456A" w:rsidP="00A97B61">
      <w:pPr>
        <w:ind w:left="630"/>
        <w:rPr>
          <w:rFonts w:asciiTheme="minorHAnsi" w:hAnsiTheme="minorHAnsi"/>
          <w:color w:val="FF0000"/>
          <w:sz w:val="22"/>
          <w:szCs w:val="22"/>
          <w:lang w:val="en-US"/>
        </w:rPr>
      </w:pPr>
      <w:r w:rsidRPr="00381E73">
        <w:rPr>
          <w:rFonts w:asciiTheme="minorHAnsi" w:hAnsiTheme="minorHAnsi"/>
          <w:color w:val="FF0000"/>
          <w:sz w:val="22"/>
          <w:szCs w:val="22"/>
          <w:lang w:val="en-US"/>
        </w:rPr>
        <w:t>Cooling the test tube increased the blue</w:t>
      </w:r>
      <w:r w:rsidR="00AC37B8" w:rsidRPr="00381E73">
        <w:rPr>
          <w:rFonts w:asciiTheme="minorHAnsi" w:hAnsiTheme="minorHAnsi"/>
          <w:color w:val="FF0000"/>
          <w:sz w:val="22"/>
          <w:szCs w:val="22"/>
          <w:lang w:val="en-US"/>
        </w:rPr>
        <w:t>-</w:t>
      </w:r>
      <w:r w:rsidRPr="00381E73">
        <w:rPr>
          <w:rFonts w:asciiTheme="minorHAnsi" w:hAnsiTheme="minorHAnsi"/>
          <w:color w:val="FF0000"/>
          <w:sz w:val="22"/>
          <w:szCs w:val="22"/>
          <w:lang w:val="en-US"/>
        </w:rPr>
        <w:t>black color</w:t>
      </w:r>
      <w:r w:rsidR="00AC37B8" w:rsidRPr="00381E73">
        <w:rPr>
          <w:rFonts w:asciiTheme="minorHAnsi" w:hAnsiTheme="minorHAnsi"/>
          <w:color w:val="FF0000"/>
          <w:sz w:val="22"/>
          <w:szCs w:val="22"/>
          <w:lang w:val="en-US"/>
        </w:rPr>
        <w:t>,</w:t>
      </w:r>
      <w:r w:rsidRPr="00381E73">
        <w:rPr>
          <w:rFonts w:asciiTheme="minorHAnsi" w:hAnsiTheme="minorHAnsi"/>
          <w:color w:val="FF0000"/>
          <w:sz w:val="22"/>
          <w:szCs w:val="22"/>
          <w:lang w:val="en-US"/>
        </w:rPr>
        <w:t xml:space="preserve"> indicating that the reaction shifted its equilibrium to the right. Le </w:t>
      </w:r>
      <w:proofErr w:type="spellStart"/>
      <w:r w:rsidRPr="00381E73">
        <w:rPr>
          <w:rFonts w:asciiTheme="minorHAnsi" w:hAnsiTheme="minorHAnsi"/>
          <w:color w:val="FF0000"/>
          <w:sz w:val="22"/>
          <w:szCs w:val="22"/>
          <w:lang w:val="en-US"/>
        </w:rPr>
        <w:t>Chatelier’s</w:t>
      </w:r>
      <w:proofErr w:type="spellEnd"/>
      <w:r w:rsidRPr="00381E73">
        <w:rPr>
          <w:rFonts w:asciiTheme="minorHAnsi" w:hAnsiTheme="minorHAnsi"/>
          <w:color w:val="FF0000"/>
          <w:sz w:val="22"/>
          <w:szCs w:val="22"/>
          <w:lang w:val="en-US"/>
        </w:rPr>
        <w:t xml:space="preserve"> Principle says that a reaction will shift its equilibrium to counteract a stress added to a system. In this case, the stress was </w:t>
      </w:r>
      <w:proofErr w:type="gramStart"/>
      <w:r w:rsidRPr="00381E73">
        <w:rPr>
          <w:rFonts w:asciiTheme="minorHAnsi" w:hAnsiTheme="minorHAnsi"/>
          <w:color w:val="FF0000"/>
          <w:sz w:val="22"/>
          <w:szCs w:val="22"/>
          <w:lang w:val="en-US"/>
        </w:rPr>
        <w:t>cooling</w:t>
      </w:r>
      <w:proofErr w:type="gramEnd"/>
      <w:r w:rsidRPr="00381E73">
        <w:rPr>
          <w:rFonts w:asciiTheme="minorHAnsi" w:hAnsiTheme="minorHAnsi"/>
          <w:color w:val="FF0000"/>
          <w:sz w:val="22"/>
          <w:szCs w:val="22"/>
          <w:lang w:val="en-US"/>
        </w:rPr>
        <w:t xml:space="preserve"> and the system reacted by undergoing the exothermic reaction to form the starch-iodine complex.  </w:t>
      </w:r>
    </w:p>
    <w:p w14:paraId="7D5994A3" w14:textId="77777777" w:rsidR="00CD456A" w:rsidRPr="00381E73" w:rsidRDefault="00CD456A" w:rsidP="00CD456A">
      <w:pPr>
        <w:rPr>
          <w:rFonts w:asciiTheme="minorHAnsi" w:hAnsiTheme="minorHAnsi"/>
          <w:sz w:val="22"/>
          <w:szCs w:val="22"/>
          <w:lang w:val="en-US"/>
        </w:rPr>
      </w:pPr>
    </w:p>
    <w:p w14:paraId="70A82CFE" w14:textId="77777777" w:rsidR="00CD456A" w:rsidRPr="00381E73" w:rsidRDefault="00CD456A" w:rsidP="00CD456A">
      <w:pPr>
        <w:numPr>
          <w:ilvl w:val="0"/>
          <w:numId w:val="36"/>
        </w:numPr>
        <w:rPr>
          <w:rFonts w:asciiTheme="minorHAnsi" w:hAnsiTheme="minorHAnsi"/>
          <w:sz w:val="22"/>
          <w:szCs w:val="22"/>
          <w:lang w:val="en-US"/>
        </w:rPr>
      </w:pPr>
      <w:r w:rsidRPr="00381E73">
        <w:rPr>
          <w:rFonts w:asciiTheme="minorHAnsi" w:hAnsiTheme="minorHAnsi"/>
          <w:sz w:val="22"/>
          <w:szCs w:val="22"/>
          <w:lang w:val="en-US"/>
        </w:rPr>
        <w:lastRenderedPageBreak/>
        <w:t>Which direction is exothermic? Which direction is endothermic? Explain your results.</w:t>
      </w:r>
      <w:r w:rsidRPr="00381E73">
        <w:rPr>
          <w:rFonts w:asciiTheme="minorHAnsi" w:hAnsiTheme="minorHAnsi"/>
          <w:sz w:val="22"/>
          <w:szCs w:val="22"/>
          <w:lang w:val="en-US"/>
        </w:rPr>
        <w:br/>
      </w:r>
    </w:p>
    <w:p w14:paraId="7ED30F2B" w14:textId="10F9B54A" w:rsidR="00CD456A" w:rsidRPr="00381E73" w:rsidRDefault="00CD456A" w:rsidP="00A97B61">
      <w:pPr>
        <w:ind w:left="630"/>
        <w:rPr>
          <w:rFonts w:asciiTheme="minorHAnsi" w:hAnsiTheme="minorHAnsi"/>
          <w:color w:val="FF0000"/>
          <w:sz w:val="22"/>
          <w:szCs w:val="22"/>
          <w:lang w:val="en-US"/>
        </w:rPr>
      </w:pPr>
      <w:r w:rsidRPr="00381E73">
        <w:rPr>
          <w:rFonts w:asciiTheme="minorHAnsi" w:hAnsiTheme="minorHAnsi"/>
          <w:color w:val="FF0000"/>
          <w:sz w:val="22"/>
          <w:szCs w:val="22"/>
          <w:lang w:val="en-US"/>
        </w:rPr>
        <w:t xml:space="preserve">Because the blue-black color decreased as heat was added to the system and increased when the test tube </w:t>
      </w:r>
      <w:r w:rsidR="00AC37B8" w:rsidRPr="00381E73">
        <w:rPr>
          <w:rFonts w:asciiTheme="minorHAnsi" w:hAnsiTheme="minorHAnsi"/>
          <w:color w:val="FF0000"/>
          <w:sz w:val="22"/>
          <w:szCs w:val="22"/>
          <w:lang w:val="en-US"/>
        </w:rPr>
        <w:t>wa</w:t>
      </w:r>
      <w:r w:rsidRPr="00381E73">
        <w:rPr>
          <w:rFonts w:asciiTheme="minorHAnsi" w:hAnsiTheme="minorHAnsi"/>
          <w:color w:val="FF0000"/>
          <w:sz w:val="22"/>
          <w:szCs w:val="22"/>
          <w:lang w:val="en-US"/>
        </w:rPr>
        <w:t xml:space="preserve">s cooled, it can be concluded that heat is a product of the chemical reaction in the forward direction. This indicates that the reaction is exothermic in the forward direction and endothermic in the reverse direction. </w:t>
      </w:r>
    </w:p>
    <w:p w14:paraId="01F9F16A" w14:textId="77777777" w:rsidR="00CD456A" w:rsidRPr="00381E73" w:rsidRDefault="00CD456A" w:rsidP="00CD456A">
      <w:pPr>
        <w:ind w:left="600"/>
        <w:rPr>
          <w:rFonts w:asciiTheme="minorHAnsi" w:hAnsiTheme="minorHAnsi"/>
          <w:sz w:val="22"/>
          <w:szCs w:val="22"/>
          <w:lang w:val="en-US"/>
        </w:rPr>
      </w:pPr>
    </w:p>
    <w:p w14:paraId="6CAF2EAC" w14:textId="77777777" w:rsidR="00CD456A" w:rsidRPr="00381E73" w:rsidRDefault="00CD456A" w:rsidP="00CD456A">
      <w:pPr>
        <w:rPr>
          <w:rFonts w:asciiTheme="minorHAnsi" w:hAnsiTheme="minorHAnsi"/>
          <w:sz w:val="22"/>
          <w:szCs w:val="22"/>
          <w:lang w:val="en-US"/>
        </w:rPr>
      </w:pPr>
    </w:p>
    <w:p w14:paraId="179E5B0D" w14:textId="0260E5EF" w:rsidR="00CD456A" w:rsidRPr="00381E73" w:rsidRDefault="00CD456A" w:rsidP="00CD456A">
      <w:pPr>
        <w:pStyle w:val="ListParagraph"/>
        <w:numPr>
          <w:ilvl w:val="0"/>
          <w:numId w:val="36"/>
        </w:numPr>
        <w:spacing w:after="200" w:line="276" w:lineRule="auto"/>
        <w:rPr>
          <w:color w:val="000000" w:themeColor="text1"/>
          <w:sz w:val="22"/>
          <w:szCs w:val="22"/>
        </w:rPr>
      </w:pPr>
      <w:r w:rsidRPr="00381E73">
        <w:rPr>
          <w:color w:val="000000" w:themeColor="text1"/>
          <w:sz w:val="22"/>
          <w:szCs w:val="22"/>
        </w:rPr>
        <w:t xml:space="preserve">Illustrate this Le </w:t>
      </w:r>
      <w:proofErr w:type="spellStart"/>
      <w:r w:rsidRPr="00381E73">
        <w:rPr>
          <w:color w:val="000000" w:themeColor="text1"/>
          <w:sz w:val="22"/>
          <w:szCs w:val="22"/>
        </w:rPr>
        <w:t>Chat</w:t>
      </w:r>
      <w:r w:rsidR="00AC37B8" w:rsidRPr="00381E73">
        <w:rPr>
          <w:color w:val="000000" w:themeColor="text1"/>
          <w:sz w:val="22"/>
          <w:szCs w:val="22"/>
        </w:rPr>
        <w:t>e</w:t>
      </w:r>
      <w:r w:rsidRPr="00381E73">
        <w:rPr>
          <w:color w:val="000000" w:themeColor="text1"/>
          <w:sz w:val="22"/>
          <w:szCs w:val="22"/>
        </w:rPr>
        <w:t>lier</w:t>
      </w:r>
      <w:proofErr w:type="spellEnd"/>
      <w:r w:rsidRPr="00381E73">
        <w:rPr>
          <w:color w:val="000000" w:themeColor="text1"/>
          <w:sz w:val="22"/>
          <w:szCs w:val="22"/>
        </w:rPr>
        <w:t xml:space="preserve"> shift with a reversible chemical reaction.</w:t>
      </w:r>
    </w:p>
    <w:p w14:paraId="3117AEC1" w14:textId="77777777" w:rsidR="00CD456A" w:rsidRPr="00381E73" w:rsidRDefault="00CD456A" w:rsidP="00A97B61">
      <w:pPr>
        <w:ind w:left="630"/>
        <w:rPr>
          <w:rFonts w:asciiTheme="minorHAnsi" w:hAnsiTheme="minorHAnsi"/>
          <w:color w:val="FF0000"/>
          <w:sz w:val="22"/>
          <w:szCs w:val="22"/>
          <w:lang w:val="en-US"/>
        </w:rPr>
      </w:pPr>
      <w:r w:rsidRPr="00381E73">
        <w:rPr>
          <w:rFonts w:asciiTheme="minorHAnsi" w:hAnsiTheme="minorHAnsi"/>
          <w:color w:val="FF0000"/>
          <w:sz w:val="22"/>
          <w:szCs w:val="22"/>
          <w:lang w:val="en-US"/>
        </w:rPr>
        <w:t xml:space="preserve"> Iodine (</w:t>
      </w:r>
      <w:proofErr w:type="spellStart"/>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 + Starch (</w:t>
      </w:r>
      <w:proofErr w:type="spellStart"/>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 xml:space="preserve">)  </w:t>
      </w:r>
      <w:r w:rsidRPr="00381E73">
        <w:rPr>
          <w:rFonts w:asciiTheme="minorHAnsi" w:hAnsiTheme="minorHAnsi"/>
          <w:sz w:val="22"/>
          <w:szCs w:val="22"/>
          <w:lang w:val="en-US"/>
        </w:rPr>
        <w:sym w:font="Wingdings 3" w:char="F044"/>
      </w:r>
      <w:r w:rsidRPr="00381E73">
        <w:rPr>
          <w:rFonts w:asciiTheme="minorHAnsi" w:hAnsiTheme="minorHAnsi"/>
          <w:color w:val="FF0000"/>
          <w:sz w:val="22"/>
          <w:szCs w:val="22"/>
          <w:lang w:val="en-US"/>
        </w:rPr>
        <w:t xml:space="preserve">   Starch-Iodine Complex (</w:t>
      </w:r>
      <w:proofErr w:type="spellStart"/>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 xml:space="preserve">) + Heat </w:t>
      </w:r>
    </w:p>
    <w:p w14:paraId="74980251" w14:textId="77777777" w:rsidR="00CD456A" w:rsidRPr="00381E73" w:rsidRDefault="00CD456A" w:rsidP="00A97B61">
      <w:pPr>
        <w:ind w:left="630"/>
        <w:rPr>
          <w:rFonts w:asciiTheme="minorHAnsi" w:hAnsiTheme="minorHAnsi"/>
          <w:color w:val="FF0000"/>
          <w:sz w:val="22"/>
          <w:szCs w:val="22"/>
          <w:lang w:val="en-US"/>
        </w:rPr>
      </w:pPr>
    </w:p>
    <w:p w14:paraId="069DE653" w14:textId="77777777" w:rsidR="00CD456A" w:rsidRPr="00381E73" w:rsidRDefault="00CD456A" w:rsidP="00A97B61">
      <w:pPr>
        <w:pStyle w:val="ListParagraph"/>
        <w:ind w:left="2760" w:firstLine="120"/>
        <w:rPr>
          <w:color w:val="FF0000"/>
          <w:sz w:val="22"/>
          <w:szCs w:val="22"/>
        </w:rPr>
      </w:pPr>
      <w:r w:rsidRPr="00381E73">
        <w:rPr>
          <w:color w:val="FF0000"/>
          <w:sz w:val="22"/>
          <w:szCs w:val="22"/>
        </w:rPr>
        <w:t>or</w:t>
      </w:r>
    </w:p>
    <w:p w14:paraId="7299AC3B" w14:textId="77777777" w:rsidR="00CD456A" w:rsidRPr="00381E73" w:rsidRDefault="00CD456A" w:rsidP="00A97B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630"/>
        <w:rPr>
          <w:rFonts w:asciiTheme="minorHAnsi" w:hAnsiTheme="minorHAnsi"/>
          <w:color w:val="FF0000"/>
          <w:sz w:val="22"/>
          <w:szCs w:val="22"/>
          <w:lang w:val="en-US"/>
        </w:rPr>
      </w:pPr>
      <w:r w:rsidRPr="00381E73">
        <w:rPr>
          <w:rFonts w:asciiTheme="minorHAnsi" w:hAnsiTheme="minorHAnsi"/>
          <w:color w:val="FF0000"/>
          <w:sz w:val="22"/>
          <w:szCs w:val="22"/>
          <w:lang w:val="en-US"/>
        </w:rPr>
        <w:t xml:space="preserve">    </w:t>
      </w:r>
      <w:r w:rsidRPr="00381E73">
        <w:rPr>
          <w:rFonts w:asciiTheme="minorHAnsi" w:hAnsiTheme="minorHAnsi"/>
          <w:color w:val="FF0000"/>
          <w:sz w:val="22"/>
          <w:szCs w:val="22"/>
          <w:lang w:val="en-US"/>
        </w:rPr>
        <w:tab/>
      </w:r>
      <w:r w:rsidRPr="00381E73">
        <w:rPr>
          <w:rFonts w:asciiTheme="minorHAnsi" w:hAnsiTheme="minorHAnsi"/>
          <w:color w:val="FF0000"/>
          <w:sz w:val="22"/>
          <w:szCs w:val="22"/>
          <w:lang w:val="en-US"/>
        </w:rPr>
        <w:tab/>
      </w:r>
      <w:r w:rsidRPr="00381E73">
        <w:rPr>
          <w:rFonts w:asciiTheme="minorHAnsi" w:hAnsiTheme="minorHAnsi"/>
          <w:color w:val="FF0000"/>
          <w:sz w:val="22"/>
          <w:szCs w:val="22"/>
          <w:lang w:val="en-US"/>
        </w:rPr>
        <w:tab/>
      </w:r>
      <w:r w:rsidRPr="00381E73">
        <w:rPr>
          <w:rFonts w:asciiTheme="minorHAnsi" w:hAnsiTheme="minorHAnsi"/>
          <w:color w:val="FF0000"/>
          <w:sz w:val="22"/>
          <w:szCs w:val="22"/>
          <w:lang w:val="en-US"/>
        </w:rPr>
        <w:tab/>
        <w:t xml:space="preserve">       endo</w:t>
      </w:r>
    </w:p>
    <w:p w14:paraId="0C71487A" w14:textId="77777777" w:rsidR="00CD456A" w:rsidRPr="00381E73" w:rsidRDefault="00CD456A" w:rsidP="00A97B61">
      <w:pPr>
        <w:ind w:left="630"/>
        <w:rPr>
          <w:rFonts w:asciiTheme="minorHAnsi" w:hAnsiTheme="minorHAnsi"/>
          <w:color w:val="FF0000"/>
          <w:sz w:val="22"/>
          <w:szCs w:val="22"/>
          <w:lang w:val="en-US"/>
        </w:rPr>
      </w:pPr>
      <w:r w:rsidRPr="00381E73">
        <w:rPr>
          <w:rFonts w:asciiTheme="minorHAnsi" w:hAnsiTheme="minorHAnsi"/>
          <w:color w:val="FF0000"/>
          <w:sz w:val="22"/>
          <w:szCs w:val="22"/>
          <w:lang w:val="en-US"/>
        </w:rPr>
        <w:tab/>
      </w:r>
      <w:r w:rsidRPr="00381E73">
        <w:rPr>
          <w:rFonts w:asciiTheme="minorHAnsi" w:hAnsiTheme="minorHAnsi"/>
          <w:color w:val="FF0000"/>
          <w:sz w:val="22"/>
          <w:szCs w:val="22"/>
          <w:lang w:val="en-US"/>
        </w:rPr>
        <w:tab/>
        <w:t>Iodine (</w:t>
      </w:r>
      <w:proofErr w:type="spellStart"/>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 xml:space="preserve">)+ </w:t>
      </w:r>
      <w:proofErr w:type="gramStart"/>
      <w:r w:rsidRPr="00381E73">
        <w:rPr>
          <w:rFonts w:asciiTheme="minorHAnsi" w:hAnsiTheme="minorHAnsi"/>
          <w:color w:val="FF0000"/>
          <w:sz w:val="22"/>
          <w:szCs w:val="22"/>
          <w:lang w:val="en-US"/>
        </w:rPr>
        <w:t>Starch  (</w:t>
      </w:r>
      <w:proofErr w:type="spellStart"/>
      <w:proofErr w:type="gramEnd"/>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 xml:space="preserve">)  </w:t>
      </w:r>
      <w:r w:rsidRPr="00381E73">
        <w:rPr>
          <w:rFonts w:asciiTheme="minorHAnsi" w:hAnsiTheme="minorHAnsi"/>
          <w:color w:val="FF0000"/>
          <w:sz w:val="22"/>
          <w:szCs w:val="22"/>
          <w:lang w:val="en-US"/>
        </w:rPr>
        <w:sym w:font="Wingdings 3" w:char="F044"/>
      </w:r>
      <w:r w:rsidRPr="00381E73">
        <w:rPr>
          <w:rFonts w:asciiTheme="minorHAnsi" w:hAnsiTheme="minorHAnsi"/>
          <w:color w:val="FF0000"/>
          <w:sz w:val="22"/>
          <w:szCs w:val="22"/>
          <w:lang w:val="en-US"/>
        </w:rPr>
        <w:t xml:space="preserve">    </w:t>
      </w:r>
      <w:r w:rsidRPr="00381E73">
        <w:rPr>
          <w:rFonts w:asciiTheme="minorHAnsi" w:hAnsiTheme="minorHAnsi"/>
          <w:color w:val="FF0000"/>
          <w:sz w:val="22"/>
          <w:szCs w:val="22"/>
          <w:lang w:val="en-US"/>
        </w:rPr>
        <w:tab/>
        <w:t xml:space="preserve"> Starch-Iodine complex (</w:t>
      </w:r>
      <w:proofErr w:type="spellStart"/>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w:t>
      </w:r>
    </w:p>
    <w:p w14:paraId="70F6194E" w14:textId="77777777" w:rsidR="00CD456A" w:rsidRPr="00381E73" w:rsidRDefault="00CD456A" w:rsidP="00A97B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ind w:left="630"/>
        <w:rPr>
          <w:rFonts w:asciiTheme="minorHAnsi" w:hAnsiTheme="minorHAnsi"/>
          <w:color w:val="FF0000"/>
          <w:sz w:val="22"/>
          <w:szCs w:val="22"/>
          <w:lang w:val="en-US"/>
        </w:rPr>
      </w:pPr>
      <w:r w:rsidRPr="00381E73">
        <w:rPr>
          <w:rFonts w:asciiTheme="minorHAnsi" w:hAnsiTheme="minorHAnsi"/>
          <w:color w:val="FF0000"/>
          <w:sz w:val="22"/>
          <w:szCs w:val="22"/>
          <w:lang w:val="en-US"/>
        </w:rPr>
        <w:t xml:space="preserve">       </w:t>
      </w:r>
      <w:r w:rsidRPr="00381E73">
        <w:rPr>
          <w:rFonts w:asciiTheme="minorHAnsi" w:hAnsiTheme="minorHAnsi"/>
          <w:color w:val="FF0000"/>
          <w:sz w:val="22"/>
          <w:szCs w:val="22"/>
          <w:lang w:val="en-US"/>
        </w:rPr>
        <w:tab/>
      </w:r>
      <w:r w:rsidRPr="00381E73">
        <w:rPr>
          <w:rFonts w:asciiTheme="minorHAnsi" w:hAnsiTheme="minorHAnsi"/>
          <w:color w:val="FF0000"/>
          <w:sz w:val="22"/>
          <w:szCs w:val="22"/>
          <w:lang w:val="en-US"/>
        </w:rPr>
        <w:tab/>
        <w:t xml:space="preserve"> colorless    </w:t>
      </w:r>
      <w:r w:rsidRPr="00381E73">
        <w:rPr>
          <w:rFonts w:asciiTheme="minorHAnsi" w:hAnsiTheme="minorHAnsi"/>
          <w:color w:val="FF0000"/>
          <w:sz w:val="22"/>
          <w:szCs w:val="22"/>
          <w:lang w:val="en-US"/>
        </w:rPr>
        <w:tab/>
        <w:t xml:space="preserve">      </w:t>
      </w:r>
      <w:proofErr w:type="spellStart"/>
      <w:r w:rsidRPr="00381E73">
        <w:rPr>
          <w:rFonts w:asciiTheme="minorHAnsi" w:hAnsiTheme="minorHAnsi"/>
          <w:color w:val="FF0000"/>
          <w:sz w:val="22"/>
          <w:szCs w:val="22"/>
          <w:lang w:val="en-US"/>
        </w:rPr>
        <w:t>exo</w:t>
      </w:r>
      <w:proofErr w:type="spellEnd"/>
      <w:r w:rsidRPr="00381E73">
        <w:rPr>
          <w:rFonts w:asciiTheme="minorHAnsi" w:hAnsiTheme="minorHAnsi"/>
          <w:color w:val="FF0000"/>
          <w:sz w:val="22"/>
          <w:szCs w:val="22"/>
          <w:lang w:val="en-US"/>
        </w:rPr>
        <w:tab/>
      </w:r>
      <w:r w:rsidRPr="00381E73">
        <w:rPr>
          <w:rFonts w:asciiTheme="minorHAnsi" w:hAnsiTheme="minorHAnsi"/>
          <w:color w:val="FF0000"/>
          <w:sz w:val="22"/>
          <w:szCs w:val="22"/>
          <w:lang w:val="en-US"/>
        </w:rPr>
        <w:tab/>
        <w:t>blue-black</w:t>
      </w:r>
    </w:p>
    <w:p w14:paraId="2C35ACE3" w14:textId="77777777" w:rsidR="00CD456A" w:rsidRPr="00381E73" w:rsidRDefault="00CD456A" w:rsidP="00A97B61">
      <w:pPr>
        <w:pStyle w:val="ListParagraph"/>
        <w:ind w:left="630" w:firstLine="120"/>
        <w:rPr>
          <w:b/>
          <w:color w:val="FF6600"/>
          <w:sz w:val="22"/>
          <w:szCs w:val="22"/>
        </w:rPr>
      </w:pPr>
    </w:p>
    <w:p w14:paraId="22365B81" w14:textId="77777777" w:rsidR="00CD456A" w:rsidRPr="00381E73" w:rsidRDefault="00CD456A" w:rsidP="00CD456A">
      <w:pPr>
        <w:tabs>
          <w:tab w:val="left" w:pos="3160"/>
        </w:tabs>
        <w:rPr>
          <w:rFonts w:asciiTheme="minorHAnsi" w:hAnsiTheme="minorHAnsi"/>
          <w:sz w:val="22"/>
          <w:szCs w:val="22"/>
          <w:lang w:val="en-US"/>
        </w:rPr>
      </w:pPr>
    </w:p>
    <w:p w14:paraId="1A6131F1" w14:textId="77777777" w:rsidR="00CD456A" w:rsidRPr="00381E73" w:rsidRDefault="00CD456A" w:rsidP="00CD456A">
      <w:pPr>
        <w:tabs>
          <w:tab w:val="left" w:pos="3160"/>
        </w:tabs>
        <w:rPr>
          <w:rFonts w:asciiTheme="minorHAnsi" w:hAnsiTheme="minorHAnsi"/>
          <w:lang w:val="en-US"/>
        </w:rPr>
      </w:pPr>
    </w:p>
    <w:p w14:paraId="1DC5A85E" w14:textId="33D880B1" w:rsidR="00CD456A" w:rsidRPr="00381E73" w:rsidRDefault="00CD456A" w:rsidP="00A97B61">
      <w:pPr>
        <w:pStyle w:val="Bhead"/>
        <w:rPr>
          <w:lang w:val="en-US"/>
        </w:rPr>
      </w:pPr>
      <w:r w:rsidRPr="00381E73">
        <w:rPr>
          <w:lang w:val="en-US"/>
        </w:rPr>
        <w:t>Activity 2</w:t>
      </w:r>
      <w:r w:rsidR="1FE679BD" w:rsidRPr="00381E73">
        <w:rPr>
          <w:lang w:val="en-US"/>
        </w:rPr>
        <w:t xml:space="preserve">: </w:t>
      </w:r>
      <w:r w:rsidRPr="00381E73">
        <w:rPr>
          <w:lang w:val="en-US"/>
        </w:rPr>
        <w:t>Tea</w:t>
      </w:r>
    </w:p>
    <w:p w14:paraId="42D8F25E" w14:textId="77777777" w:rsidR="00CD456A" w:rsidRPr="00381E73" w:rsidRDefault="00CD456A" w:rsidP="00A97B61">
      <w:pPr>
        <w:pStyle w:val="Bhead"/>
        <w:rPr>
          <w:lang w:val="en-US"/>
        </w:rPr>
      </w:pPr>
      <w:r w:rsidRPr="00381E73">
        <w:rPr>
          <w:lang w:val="en-US"/>
        </w:rPr>
        <w:t>Questions:</w:t>
      </w:r>
    </w:p>
    <w:p w14:paraId="17D6E049" w14:textId="77777777" w:rsidR="00CD456A" w:rsidRPr="00381E73" w:rsidRDefault="00CD456A" w:rsidP="00A97B61">
      <w:pPr>
        <w:pStyle w:val="ListParagraph"/>
        <w:numPr>
          <w:ilvl w:val="0"/>
          <w:numId w:val="37"/>
        </w:numPr>
        <w:spacing w:after="200" w:line="276" w:lineRule="auto"/>
        <w:ind w:left="720" w:hanging="450"/>
        <w:rPr>
          <w:sz w:val="22"/>
          <w:szCs w:val="22"/>
        </w:rPr>
      </w:pPr>
      <w:r w:rsidRPr="00381E73">
        <w:rPr>
          <w:sz w:val="22"/>
          <w:szCs w:val="22"/>
        </w:rPr>
        <w:t>In this activity, how could you determine whether or not a change occurred in equilibrium? Explain.</w:t>
      </w:r>
    </w:p>
    <w:p w14:paraId="296705B8" w14:textId="77777777" w:rsidR="00CD456A" w:rsidRPr="00381E73" w:rsidRDefault="00CD456A" w:rsidP="00A97B61">
      <w:pPr>
        <w:ind w:left="720"/>
        <w:rPr>
          <w:rFonts w:asciiTheme="minorHAnsi" w:hAnsiTheme="minorHAnsi"/>
          <w:color w:val="FF0000"/>
          <w:sz w:val="22"/>
          <w:szCs w:val="22"/>
          <w:lang w:val="en-US"/>
        </w:rPr>
      </w:pPr>
      <w:r w:rsidRPr="00381E73">
        <w:rPr>
          <w:rFonts w:asciiTheme="minorHAnsi" w:hAnsiTheme="minorHAnsi"/>
          <w:color w:val="FF0000"/>
          <w:sz w:val="22"/>
          <w:szCs w:val="22"/>
          <w:lang w:val="en-US"/>
        </w:rPr>
        <w:t>Color change between dark brown and light brown indicates the change in concentration in H</w:t>
      </w:r>
      <w:r w:rsidRPr="00381E73">
        <w:rPr>
          <w:rFonts w:asciiTheme="minorHAnsi" w:hAnsiTheme="minorHAnsi"/>
          <w:color w:val="FF0000"/>
          <w:sz w:val="22"/>
          <w:szCs w:val="22"/>
          <w:vertAlign w:val="superscript"/>
          <w:lang w:val="en-US"/>
        </w:rPr>
        <w:t>+</w:t>
      </w:r>
      <w:r w:rsidRPr="00381E73">
        <w:rPr>
          <w:rFonts w:asciiTheme="minorHAnsi" w:hAnsiTheme="minorHAnsi"/>
          <w:color w:val="FF0000"/>
          <w:sz w:val="22"/>
          <w:szCs w:val="22"/>
          <w:lang w:val="en-US"/>
        </w:rPr>
        <w:t xml:space="preserve"> ions. A change in concentration of H</w:t>
      </w:r>
      <w:r w:rsidRPr="00381E73">
        <w:rPr>
          <w:rFonts w:asciiTheme="minorHAnsi" w:hAnsiTheme="minorHAnsi"/>
          <w:color w:val="FF0000"/>
          <w:sz w:val="22"/>
          <w:szCs w:val="22"/>
          <w:vertAlign w:val="superscript"/>
          <w:lang w:val="en-US"/>
        </w:rPr>
        <w:t>+</w:t>
      </w:r>
      <w:r w:rsidRPr="00381E73">
        <w:rPr>
          <w:rFonts w:asciiTheme="minorHAnsi" w:hAnsiTheme="minorHAnsi"/>
          <w:color w:val="FF0000"/>
          <w:sz w:val="22"/>
          <w:szCs w:val="22"/>
          <w:lang w:val="en-US"/>
        </w:rPr>
        <w:t xml:space="preserve"> ions triggers a response from a change in equilibrium.</w:t>
      </w:r>
      <w:r w:rsidRPr="00381E73">
        <w:rPr>
          <w:rFonts w:asciiTheme="minorHAnsi" w:hAnsiTheme="minorHAnsi"/>
          <w:color w:val="FF0000"/>
          <w:sz w:val="22"/>
          <w:szCs w:val="22"/>
          <w:lang w:val="en-US"/>
        </w:rPr>
        <w:br/>
      </w:r>
    </w:p>
    <w:p w14:paraId="70533C55" w14:textId="77777777" w:rsidR="00CD456A" w:rsidRPr="00381E73" w:rsidRDefault="00CD456A" w:rsidP="00A97B61">
      <w:pPr>
        <w:ind w:left="720"/>
        <w:rPr>
          <w:rFonts w:asciiTheme="minorHAnsi" w:hAnsiTheme="minorHAnsi"/>
          <w:color w:val="FF0000"/>
          <w:sz w:val="22"/>
          <w:szCs w:val="22"/>
          <w:lang w:val="en-US"/>
        </w:rPr>
      </w:pPr>
      <w:r w:rsidRPr="00381E73">
        <w:rPr>
          <w:rFonts w:asciiTheme="minorHAnsi" w:hAnsiTheme="minorHAnsi"/>
          <w:color w:val="FF0000"/>
          <w:sz w:val="22"/>
          <w:szCs w:val="22"/>
          <w:lang w:val="en-US"/>
        </w:rPr>
        <w:t xml:space="preserve">           </w:t>
      </w:r>
      <w:r w:rsidRPr="00381E73">
        <w:rPr>
          <w:rFonts w:asciiTheme="minorHAnsi" w:hAnsiTheme="minorHAnsi"/>
          <w:color w:val="FF0000"/>
          <w:sz w:val="22"/>
          <w:szCs w:val="22"/>
          <w:lang w:val="en-US"/>
        </w:rPr>
        <w:tab/>
        <w:t>Tea (</w:t>
      </w:r>
      <w:proofErr w:type="spellStart"/>
      <w:proofErr w:type="gramStart"/>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 xml:space="preserve">)   </w:t>
      </w:r>
      <w:proofErr w:type="gramEnd"/>
      <w:r w:rsidRPr="00381E73">
        <w:rPr>
          <w:rFonts w:asciiTheme="minorHAnsi" w:hAnsiTheme="minorHAnsi"/>
          <w:color w:val="FF0000"/>
          <w:sz w:val="22"/>
          <w:szCs w:val="22"/>
          <w:lang w:val="en-US"/>
        </w:rPr>
        <w:t>+    H</w:t>
      </w:r>
      <w:r w:rsidRPr="00381E73">
        <w:rPr>
          <w:rFonts w:asciiTheme="minorHAnsi" w:hAnsiTheme="minorHAnsi"/>
          <w:color w:val="FF0000"/>
          <w:sz w:val="22"/>
          <w:szCs w:val="22"/>
          <w:vertAlign w:val="superscript"/>
          <w:lang w:val="en-US"/>
        </w:rPr>
        <w:t>+</w:t>
      </w:r>
      <w:r w:rsidRPr="00381E73">
        <w:rPr>
          <w:rFonts w:asciiTheme="minorHAnsi" w:hAnsiTheme="minorHAnsi"/>
          <w:color w:val="FF0000"/>
          <w:sz w:val="22"/>
          <w:szCs w:val="22"/>
          <w:lang w:val="en-US"/>
        </w:rPr>
        <w:t xml:space="preserve"> (</w:t>
      </w:r>
      <w:proofErr w:type="spellStart"/>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 xml:space="preserve">)   </w:t>
      </w:r>
      <w:r w:rsidRPr="00381E73">
        <w:rPr>
          <w:rFonts w:asciiTheme="minorHAnsi" w:hAnsiTheme="minorHAnsi"/>
          <w:color w:val="FF0000"/>
          <w:sz w:val="22"/>
          <w:szCs w:val="22"/>
          <w:lang w:val="en-US"/>
        </w:rPr>
        <w:sym w:font="Wingdings 3" w:char="F044"/>
      </w:r>
      <w:r w:rsidRPr="00381E73">
        <w:rPr>
          <w:rFonts w:asciiTheme="minorHAnsi" w:hAnsiTheme="minorHAnsi"/>
          <w:color w:val="FF0000"/>
          <w:sz w:val="22"/>
          <w:szCs w:val="22"/>
          <w:lang w:val="en-US"/>
        </w:rPr>
        <w:t xml:space="preserve">    </w:t>
      </w:r>
      <w:proofErr w:type="spellStart"/>
      <w:r w:rsidRPr="00381E73">
        <w:rPr>
          <w:rFonts w:asciiTheme="minorHAnsi" w:hAnsiTheme="minorHAnsi"/>
          <w:color w:val="FF0000"/>
          <w:sz w:val="22"/>
          <w:szCs w:val="22"/>
          <w:lang w:val="en-US"/>
        </w:rPr>
        <w:t>TeaH</w:t>
      </w:r>
      <w:proofErr w:type="spellEnd"/>
      <w:r w:rsidRPr="00381E73">
        <w:rPr>
          <w:rFonts w:asciiTheme="minorHAnsi" w:hAnsiTheme="minorHAnsi"/>
          <w:color w:val="FF0000"/>
          <w:sz w:val="22"/>
          <w:szCs w:val="22"/>
          <w:vertAlign w:val="superscript"/>
          <w:lang w:val="en-US"/>
        </w:rPr>
        <w:t>+</w:t>
      </w:r>
      <w:r w:rsidRPr="00381E73">
        <w:rPr>
          <w:rFonts w:asciiTheme="minorHAnsi" w:hAnsiTheme="minorHAnsi"/>
          <w:color w:val="FF0000"/>
          <w:sz w:val="22"/>
          <w:szCs w:val="22"/>
          <w:lang w:val="en-US"/>
        </w:rPr>
        <w:t xml:space="preserve"> (</w:t>
      </w:r>
      <w:proofErr w:type="spellStart"/>
      <w:r w:rsidRPr="00381E73">
        <w:rPr>
          <w:rFonts w:asciiTheme="minorHAnsi" w:hAnsiTheme="minorHAnsi"/>
          <w:color w:val="FF0000"/>
          <w:sz w:val="22"/>
          <w:szCs w:val="22"/>
          <w:lang w:val="en-US"/>
        </w:rPr>
        <w:t>aq</w:t>
      </w:r>
      <w:proofErr w:type="spellEnd"/>
      <w:r w:rsidRPr="00381E73">
        <w:rPr>
          <w:rFonts w:asciiTheme="minorHAnsi" w:hAnsiTheme="minorHAnsi"/>
          <w:color w:val="FF0000"/>
          <w:sz w:val="22"/>
          <w:szCs w:val="22"/>
          <w:lang w:val="en-US"/>
        </w:rPr>
        <w:t>)</w:t>
      </w:r>
    </w:p>
    <w:p w14:paraId="443E7693" w14:textId="5A361BEC" w:rsidR="00CD456A" w:rsidRPr="00381E73" w:rsidRDefault="00CD456A" w:rsidP="00A97B61">
      <w:pPr>
        <w:ind w:left="720"/>
        <w:rPr>
          <w:rFonts w:asciiTheme="minorHAnsi" w:hAnsiTheme="minorHAnsi"/>
          <w:color w:val="FF0000"/>
          <w:sz w:val="22"/>
          <w:szCs w:val="22"/>
          <w:lang w:val="en-US"/>
        </w:rPr>
      </w:pPr>
      <w:r w:rsidRPr="00381E73">
        <w:rPr>
          <w:rFonts w:asciiTheme="minorHAnsi" w:hAnsiTheme="minorHAnsi"/>
          <w:color w:val="FF0000"/>
          <w:sz w:val="22"/>
          <w:szCs w:val="22"/>
          <w:lang w:val="en-US"/>
        </w:rPr>
        <w:t xml:space="preserve">    </w:t>
      </w:r>
      <w:r w:rsidRPr="00381E73">
        <w:rPr>
          <w:rFonts w:asciiTheme="minorHAnsi" w:hAnsiTheme="minorHAnsi"/>
          <w:color w:val="FF0000"/>
          <w:sz w:val="22"/>
          <w:szCs w:val="22"/>
          <w:lang w:val="en-US"/>
        </w:rPr>
        <w:tab/>
      </w:r>
      <w:r w:rsidRPr="00381E73">
        <w:rPr>
          <w:rFonts w:asciiTheme="minorHAnsi" w:hAnsiTheme="minorHAnsi"/>
          <w:color w:val="FF0000"/>
          <w:sz w:val="22"/>
          <w:szCs w:val="22"/>
          <w:lang w:val="en-US"/>
        </w:rPr>
        <w:tab/>
        <w:t xml:space="preserve"> </w:t>
      </w:r>
      <w:proofErr w:type="gramStart"/>
      <w:r w:rsidR="00A474CB" w:rsidRPr="00381E73">
        <w:rPr>
          <w:rFonts w:asciiTheme="minorHAnsi" w:hAnsiTheme="minorHAnsi"/>
          <w:color w:val="FF0000"/>
          <w:sz w:val="22"/>
          <w:szCs w:val="22"/>
          <w:lang w:val="en-US"/>
        </w:rPr>
        <w:t xml:space="preserve">Blue </w:t>
      </w:r>
      <w:r w:rsidRPr="00381E73">
        <w:rPr>
          <w:rFonts w:asciiTheme="minorHAnsi" w:hAnsiTheme="minorHAnsi"/>
          <w:color w:val="FF0000"/>
          <w:sz w:val="22"/>
          <w:szCs w:val="22"/>
          <w:lang w:val="en-US"/>
        </w:rPr>
        <w:t xml:space="preserve"> </w:t>
      </w:r>
      <w:r w:rsidRPr="00381E73">
        <w:rPr>
          <w:rFonts w:asciiTheme="minorHAnsi" w:hAnsiTheme="minorHAnsi"/>
          <w:color w:val="FF0000"/>
          <w:sz w:val="22"/>
          <w:szCs w:val="22"/>
          <w:lang w:val="en-US"/>
        </w:rPr>
        <w:tab/>
      </w:r>
      <w:proofErr w:type="gramEnd"/>
      <w:r w:rsidRPr="00381E73">
        <w:rPr>
          <w:rFonts w:asciiTheme="minorHAnsi" w:hAnsiTheme="minorHAnsi"/>
          <w:color w:val="FF0000"/>
          <w:sz w:val="22"/>
          <w:szCs w:val="22"/>
          <w:lang w:val="en-US"/>
        </w:rPr>
        <w:tab/>
        <w:t xml:space="preserve">          </w:t>
      </w:r>
      <w:r w:rsidR="00692FD1">
        <w:rPr>
          <w:rFonts w:asciiTheme="minorHAnsi" w:hAnsiTheme="minorHAnsi"/>
          <w:color w:val="FF0000"/>
          <w:sz w:val="22"/>
          <w:szCs w:val="22"/>
          <w:lang w:val="en-US"/>
        </w:rPr>
        <w:t xml:space="preserve">Purple </w:t>
      </w:r>
      <w:r w:rsidR="00A474CB" w:rsidRPr="00381E73">
        <w:rPr>
          <w:rFonts w:asciiTheme="minorHAnsi" w:hAnsiTheme="minorHAnsi"/>
          <w:color w:val="FF0000"/>
          <w:sz w:val="22"/>
          <w:szCs w:val="22"/>
          <w:lang w:val="en-US"/>
        </w:rPr>
        <w:t xml:space="preserve"> </w:t>
      </w:r>
      <w:r w:rsidRPr="00381E73">
        <w:rPr>
          <w:rFonts w:asciiTheme="minorHAnsi" w:hAnsiTheme="minorHAnsi"/>
          <w:color w:val="FF0000"/>
          <w:sz w:val="22"/>
          <w:szCs w:val="22"/>
          <w:lang w:val="en-US"/>
        </w:rPr>
        <w:t>color</w:t>
      </w:r>
      <w:r w:rsidRPr="00381E73">
        <w:rPr>
          <w:rFonts w:asciiTheme="minorHAnsi" w:hAnsiTheme="minorHAnsi"/>
          <w:color w:val="FF0000"/>
          <w:sz w:val="22"/>
          <w:szCs w:val="22"/>
          <w:lang w:val="en-US"/>
        </w:rPr>
        <w:br/>
      </w:r>
    </w:p>
    <w:p w14:paraId="2B57BC3F" w14:textId="22F7DEBE" w:rsidR="00CD456A" w:rsidRPr="00381E73" w:rsidRDefault="00CD456A" w:rsidP="00A97B61">
      <w:pPr>
        <w:ind w:left="720"/>
        <w:rPr>
          <w:rFonts w:asciiTheme="minorHAnsi" w:hAnsiTheme="minorHAnsi"/>
          <w:color w:val="FF0000"/>
          <w:sz w:val="22"/>
          <w:szCs w:val="22"/>
          <w:lang w:val="en-US"/>
        </w:rPr>
      </w:pPr>
      <w:r w:rsidRPr="00381E73">
        <w:rPr>
          <w:rFonts w:asciiTheme="minorHAnsi" w:hAnsiTheme="minorHAnsi"/>
          <w:color w:val="FF0000"/>
          <w:sz w:val="22"/>
          <w:szCs w:val="22"/>
          <w:lang w:val="en-US"/>
        </w:rPr>
        <w:t>Adding acid (vinegar, lemon juice, etc</w:t>
      </w:r>
      <w:r w:rsidR="00AC37B8" w:rsidRPr="00381E73">
        <w:rPr>
          <w:rFonts w:asciiTheme="minorHAnsi" w:hAnsiTheme="minorHAnsi"/>
          <w:color w:val="FF0000"/>
          <w:sz w:val="22"/>
          <w:szCs w:val="22"/>
          <w:lang w:val="en-US"/>
        </w:rPr>
        <w:t>.</w:t>
      </w:r>
      <w:r w:rsidRPr="00381E73">
        <w:rPr>
          <w:rFonts w:asciiTheme="minorHAnsi" w:hAnsiTheme="minorHAnsi"/>
          <w:color w:val="FF0000"/>
          <w:sz w:val="22"/>
          <w:szCs w:val="22"/>
          <w:lang w:val="en-US"/>
        </w:rPr>
        <w:t>) will increase the H</w:t>
      </w:r>
      <w:r w:rsidRPr="00381E73">
        <w:rPr>
          <w:rFonts w:asciiTheme="minorHAnsi" w:hAnsiTheme="minorHAnsi"/>
          <w:color w:val="FF0000"/>
          <w:sz w:val="22"/>
          <w:szCs w:val="22"/>
          <w:vertAlign w:val="superscript"/>
          <w:lang w:val="en-US"/>
        </w:rPr>
        <w:t>+</w:t>
      </w:r>
      <w:r w:rsidRPr="00381E73">
        <w:rPr>
          <w:rFonts w:asciiTheme="minorHAnsi" w:hAnsiTheme="minorHAnsi"/>
          <w:color w:val="FF0000"/>
          <w:sz w:val="22"/>
          <w:szCs w:val="22"/>
          <w:lang w:val="en-US"/>
        </w:rPr>
        <w:t xml:space="preserve"> ions, thus causing the </w:t>
      </w:r>
      <w:r w:rsidR="00A474CB" w:rsidRPr="00381E73">
        <w:rPr>
          <w:rFonts w:asciiTheme="minorHAnsi" w:hAnsiTheme="minorHAnsi"/>
          <w:color w:val="FF0000"/>
          <w:sz w:val="22"/>
          <w:szCs w:val="22"/>
          <w:lang w:val="en-US"/>
        </w:rPr>
        <w:t xml:space="preserve">blue </w:t>
      </w:r>
      <w:r w:rsidR="00E827FE" w:rsidRPr="00381E73">
        <w:rPr>
          <w:rFonts w:asciiTheme="minorHAnsi" w:hAnsiTheme="minorHAnsi"/>
          <w:color w:val="FF0000"/>
          <w:sz w:val="22"/>
          <w:szCs w:val="22"/>
          <w:lang w:val="en-US"/>
        </w:rPr>
        <w:t>c</w:t>
      </w:r>
      <w:r w:rsidRPr="00381E73">
        <w:rPr>
          <w:rFonts w:asciiTheme="minorHAnsi" w:hAnsiTheme="minorHAnsi"/>
          <w:color w:val="FF0000"/>
          <w:sz w:val="22"/>
          <w:szCs w:val="22"/>
          <w:lang w:val="en-US"/>
        </w:rPr>
        <w:t>olor to lighten to shift in the direction of products.</w:t>
      </w:r>
    </w:p>
    <w:p w14:paraId="5FDD845E" w14:textId="6139B135" w:rsidR="00CD456A" w:rsidRPr="00381E73" w:rsidRDefault="00CD456A" w:rsidP="00A97B61">
      <w:pPr>
        <w:ind w:left="720"/>
        <w:rPr>
          <w:rFonts w:asciiTheme="minorHAnsi" w:hAnsiTheme="minorHAnsi"/>
          <w:color w:val="FF0000"/>
          <w:sz w:val="22"/>
          <w:szCs w:val="22"/>
          <w:lang w:val="en-US"/>
        </w:rPr>
      </w:pPr>
      <w:r w:rsidRPr="00381E73">
        <w:rPr>
          <w:rFonts w:asciiTheme="minorHAnsi" w:hAnsiTheme="minorHAnsi"/>
          <w:color w:val="FF0000"/>
          <w:sz w:val="22"/>
          <w:szCs w:val="22"/>
          <w:lang w:val="en-US"/>
        </w:rPr>
        <w:t>Adding base (</w:t>
      </w:r>
      <w:r w:rsidR="00381E73">
        <w:rPr>
          <w:rFonts w:asciiTheme="minorHAnsi" w:hAnsiTheme="minorHAnsi"/>
          <w:color w:val="FF0000"/>
          <w:sz w:val="22"/>
          <w:szCs w:val="22"/>
          <w:lang w:val="en-US"/>
        </w:rPr>
        <w:t>baking soda</w:t>
      </w:r>
      <w:r w:rsidRPr="00381E73">
        <w:rPr>
          <w:rFonts w:asciiTheme="minorHAnsi" w:hAnsiTheme="minorHAnsi"/>
          <w:color w:val="FF0000"/>
          <w:sz w:val="22"/>
          <w:szCs w:val="22"/>
          <w:lang w:val="en-US"/>
        </w:rPr>
        <w:t>) increases the amount of conjugate base (</w:t>
      </w:r>
      <w:proofErr w:type="spellStart"/>
      <w:r w:rsidRPr="00381E73">
        <w:rPr>
          <w:rFonts w:asciiTheme="minorHAnsi" w:hAnsiTheme="minorHAnsi"/>
          <w:color w:val="FF0000"/>
          <w:sz w:val="22"/>
          <w:szCs w:val="22"/>
          <w:lang w:val="en-US"/>
        </w:rPr>
        <w:t>TeaH</w:t>
      </w:r>
      <w:proofErr w:type="spellEnd"/>
      <w:r w:rsidRPr="00381E73">
        <w:rPr>
          <w:rFonts w:asciiTheme="minorHAnsi" w:hAnsiTheme="minorHAnsi"/>
          <w:color w:val="FF0000"/>
          <w:sz w:val="22"/>
          <w:szCs w:val="22"/>
          <w:vertAlign w:val="superscript"/>
          <w:lang w:val="en-US"/>
        </w:rPr>
        <w:t>+</w:t>
      </w:r>
      <w:r w:rsidRPr="00381E73">
        <w:rPr>
          <w:rFonts w:asciiTheme="minorHAnsi" w:hAnsiTheme="minorHAnsi"/>
          <w:color w:val="FF0000"/>
          <w:sz w:val="22"/>
          <w:szCs w:val="22"/>
          <w:lang w:val="en-US"/>
        </w:rPr>
        <w:t>) and causes a</w:t>
      </w:r>
      <w:r w:rsidRPr="00381E73">
        <w:rPr>
          <w:rFonts w:asciiTheme="minorHAnsi" w:hAnsiTheme="minorHAnsi"/>
          <w:color w:val="FF0000"/>
          <w:sz w:val="22"/>
          <w:szCs w:val="22"/>
          <w:vertAlign w:val="superscript"/>
          <w:lang w:val="en-US"/>
        </w:rPr>
        <w:t xml:space="preserve"> </w:t>
      </w:r>
      <w:r w:rsidRPr="00381E73">
        <w:rPr>
          <w:rFonts w:asciiTheme="minorHAnsi" w:hAnsiTheme="minorHAnsi"/>
          <w:color w:val="FF0000"/>
          <w:sz w:val="22"/>
          <w:szCs w:val="22"/>
          <w:lang w:val="en-US"/>
        </w:rPr>
        <w:t>shift in the equilibrium in the direction of the reactants.</w:t>
      </w:r>
    </w:p>
    <w:p w14:paraId="502BEEED" w14:textId="77777777" w:rsidR="00CD456A" w:rsidRPr="00381E73" w:rsidRDefault="00CD456A" w:rsidP="00A97B61">
      <w:pPr>
        <w:ind w:left="720" w:hanging="450"/>
        <w:rPr>
          <w:rFonts w:asciiTheme="minorHAnsi" w:hAnsiTheme="minorHAnsi"/>
          <w:sz w:val="22"/>
          <w:szCs w:val="22"/>
          <w:lang w:val="en-US"/>
        </w:rPr>
      </w:pPr>
    </w:p>
    <w:p w14:paraId="4079DFB3" w14:textId="13CDCBB0" w:rsidR="00CD456A" w:rsidRPr="00381E73" w:rsidRDefault="00CD456A" w:rsidP="00A97B61">
      <w:pPr>
        <w:pStyle w:val="ListParagraph"/>
        <w:numPr>
          <w:ilvl w:val="0"/>
          <w:numId w:val="37"/>
        </w:numPr>
        <w:spacing w:after="200" w:line="276" w:lineRule="auto"/>
        <w:ind w:left="720" w:hanging="450"/>
        <w:rPr>
          <w:sz w:val="22"/>
          <w:szCs w:val="22"/>
        </w:rPr>
      </w:pPr>
      <w:r w:rsidRPr="00381E73">
        <w:rPr>
          <w:sz w:val="22"/>
          <w:szCs w:val="22"/>
        </w:rPr>
        <w:t xml:space="preserve">For each reaction in Activity 2, demonstrate how each change can be explained by Le </w:t>
      </w:r>
      <w:proofErr w:type="spellStart"/>
      <w:r w:rsidRPr="00381E73">
        <w:rPr>
          <w:sz w:val="22"/>
          <w:szCs w:val="22"/>
        </w:rPr>
        <w:t>Chatelier’s</w:t>
      </w:r>
      <w:proofErr w:type="spellEnd"/>
      <w:r w:rsidRPr="00381E73">
        <w:rPr>
          <w:sz w:val="22"/>
          <w:szCs w:val="22"/>
        </w:rPr>
        <w:t xml:space="preserve"> Principle. Be specific about where the chemical was added (the stress) and its impact on the other components of the Tea Equilibrium.</w:t>
      </w:r>
    </w:p>
    <w:p w14:paraId="1E87BB8F" w14:textId="77777777" w:rsidR="00CD456A" w:rsidRPr="00381E73" w:rsidRDefault="00CD456A" w:rsidP="00A97B61">
      <w:pPr>
        <w:pStyle w:val="ListParagraph"/>
        <w:ind w:hanging="450"/>
        <w:rPr>
          <w:sz w:val="22"/>
          <w:szCs w:val="22"/>
        </w:rPr>
      </w:pPr>
    </w:p>
    <w:p w14:paraId="58331525" w14:textId="77777777" w:rsidR="00CD456A" w:rsidRPr="00381E73" w:rsidRDefault="00CD456A" w:rsidP="00A97B61">
      <w:pPr>
        <w:pStyle w:val="NoSpacing"/>
        <w:ind w:left="720"/>
        <w:rPr>
          <w:rFonts w:asciiTheme="minorHAnsi" w:hAnsiTheme="minorHAnsi"/>
          <w:color w:val="FF0000"/>
        </w:rPr>
      </w:pPr>
      <w:r w:rsidRPr="00381E73">
        <w:rPr>
          <w:rFonts w:asciiTheme="minorHAnsi" w:hAnsiTheme="minorHAnsi"/>
          <w:color w:val="FF0000"/>
        </w:rPr>
        <w:t>Vinegar (Acetic acid, HC</w:t>
      </w:r>
      <w:r w:rsidRPr="00381E73">
        <w:rPr>
          <w:rFonts w:asciiTheme="minorHAnsi" w:hAnsiTheme="minorHAnsi"/>
          <w:color w:val="FF0000"/>
          <w:vertAlign w:val="subscript"/>
        </w:rPr>
        <w:t>2</w:t>
      </w:r>
      <w:r w:rsidRPr="00381E73">
        <w:rPr>
          <w:rFonts w:asciiTheme="minorHAnsi" w:hAnsiTheme="minorHAnsi"/>
          <w:color w:val="FF0000"/>
        </w:rPr>
        <w:t>H</w:t>
      </w:r>
      <w:r w:rsidRPr="00381E73">
        <w:rPr>
          <w:rFonts w:asciiTheme="minorHAnsi" w:hAnsiTheme="minorHAnsi"/>
          <w:color w:val="FF0000"/>
          <w:vertAlign w:val="subscript"/>
        </w:rPr>
        <w:t>3</w:t>
      </w:r>
      <w:r w:rsidRPr="00381E73">
        <w:rPr>
          <w:rFonts w:asciiTheme="minorHAnsi" w:hAnsiTheme="minorHAnsi"/>
          <w:color w:val="FF0000"/>
        </w:rPr>
        <w:t>O</w:t>
      </w:r>
      <w:r w:rsidRPr="00381E73">
        <w:rPr>
          <w:rFonts w:asciiTheme="minorHAnsi" w:hAnsiTheme="minorHAnsi"/>
          <w:color w:val="FF0000"/>
          <w:vertAlign w:val="subscript"/>
        </w:rPr>
        <w:t>2</w:t>
      </w:r>
      <w:r w:rsidRPr="00381E73">
        <w:rPr>
          <w:rFonts w:asciiTheme="minorHAnsi" w:hAnsiTheme="minorHAnsi"/>
          <w:color w:val="FF0000"/>
        </w:rPr>
        <w:t xml:space="preserve">):               </w:t>
      </w:r>
      <w:r w:rsidRPr="00381E73">
        <w:rPr>
          <w:rFonts w:asciiTheme="minorHAnsi" w:hAnsiTheme="minorHAnsi"/>
          <w:color w:val="FF0000"/>
        </w:rPr>
        <w:tab/>
        <w:t>Tea (</w:t>
      </w:r>
      <w:proofErr w:type="spellStart"/>
      <w:proofErr w:type="gramStart"/>
      <w:r w:rsidRPr="00381E73">
        <w:rPr>
          <w:rFonts w:asciiTheme="minorHAnsi" w:hAnsiTheme="minorHAnsi"/>
          <w:color w:val="FF0000"/>
        </w:rPr>
        <w:t>aq</w:t>
      </w:r>
      <w:proofErr w:type="spellEnd"/>
      <w:r w:rsidRPr="00381E73">
        <w:rPr>
          <w:rFonts w:asciiTheme="minorHAnsi" w:hAnsiTheme="minorHAnsi"/>
          <w:color w:val="FF0000"/>
        </w:rPr>
        <w:t>)  +</w:t>
      </w:r>
      <w:proofErr w:type="gramEnd"/>
      <w:r w:rsidRPr="00381E73">
        <w:rPr>
          <w:rFonts w:asciiTheme="minorHAnsi" w:hAnsiTheme="minorHAnsi"/>
          <w:color w:val="FF0000"/>
        </w:rPr>
        <w:t xml:space="preserve"> H</w:t>
      </w:r>
      <w:r w:rsidRPr="00381E73">
        <w:rPr>
          <w:rFonts w:asciiTheme="minorHAnsi" w:hAnsiTheme="minorHAnsi"/>
          <w:color w:val="FF0000"/>
          <w:vertAlign w:val="superscript"/>
        </w:rPr>
        <w:t>+</w:t>
      </w:r>
      <w:r w:rsidRPr="00381E73">
        <w:rPr>
          <w:rFonts w:asciiTheme="minorHAnsi" w:hAnsiTheme="minorHAnsi"/>
          <w:color w:val="FF0000"/>
        </w:rPr>
        <w:t xml:space="preserve">  (</w:t>
      </w:r>
      <w:proofErr w:type="spellStart"/>
      <w:r w:rsidRPr="00381E73">
        <w:rPr>
          <w:rFonts w:asciiTheme="minorHAnsi" w:hAnsiTheme="minorHAnsi"/>
          <w:color w:val="FF0000"/>
        </w:rPr>
        <w:t>aq</w:t>
      </w:r>
      <w:proofErr w:type="spellEnd"/>
      <w:r w:rsidRPr="00381E73">
        <w:rPr>
          <w:rFonts w:asciiTheme="minorHAnsi" w:hAnsiTheme="minorHAnsi"/>
          <w:color w:val="FF0000"/>
        </w:rPr>
        <w:t xml:space="preserve">)   </w:t>
      </w:r>
      <w:r w:rsidRPr="00381E73">
        <w:rPr>
          <w:rFonts w:asciiTheme="minorHAnsi" w:hAnsiTheme="minorHAnsi"/>
          <w:color w:val="FF0000"/>
        </w:rPr>
        <w:sym w:font="Wingdings" w:char="F0F3"/>
      </w:r>
      <w:r w:rsidRPr="00381E73">
        <w:rPr>
          <w:rFonts w:asciiTheme="minorHAnsi" w:hAnsiTheme="minorHAnsi"/>
          <w:color w:val="FF0000"/>
        </w:rPr>
        <w:t xml:space="preserve">      </w:t>
      </w:r>
      <w:proofErr w:type="spellStart"/>
      <w:r w:rsidRPr="00381E73">
        <w:rPr>
          <w:rFonts w:asciiTheme="minorHAnsi" w:hAnsiTheme="minorHAnsi"/>
          <w:color w:val="FF0000"/>
        </w:rPr>
        <w:t>TeaH</w:t>
      </w:r>
      <w:proofErr w:type="spellEnd"/>
      <w:r w:rsidRPr="00381E73">
        <w:rPr>
          <w:rFonts w:asciiTheme="minorHAnsi" w:hAnsiTheme="minorHAnsi"/>
          <w:color w:val="FF0000"/>
          <w:vertAlign w:val="superscript"/>
        </w:rPr>
        <w:t>+</w:t>
      </w:r>
      <w:r w:rsidRPr="00381E73">
        <w:rPr>
          <w:rFonts w:asciiTheme="minorHAnsi" w:hAnsiTheme="minorHAnsi"/>
          <w:color w:val="FF0000"/>
        </w:rPr>
        <w:t xml:space="preserve"> (</w:t>
      </w:r>
      <w:proofErr w:type="spellStart"/>
      <w:r w:rsidRPr="00381E73">
        <w:rPr>
          <w:rFonts w:asciiTheme="minorHAnsi" w:hAnsiTheme="minorHAnsi"/>
          <w:color w:val="FF0000"/>
        </w:rPr>
        <w:t>aq</w:t>
      </w:r>
      <w:proofErr w:type="spellEnd"/>
      <w:r w:rsidRPr="00381E73">
        <w:rPr>
          <w:rFonts w:asciiTheme="minorHAnsi" w:hAnsiTheme="minorHAnsi"/>
          <w:color w:val="FF0000"/>
        </w:rPr>
        <w:t>)</w:t>
      </w:r>
    </w:p>
    <w:p w14:paraId="3ABF0F1F" w14:textId="0E331EED" w:rsidR="00CD456A" w:rsidRPr="00381E73" w:rsidRDefault="00CD456A" w:rsidP="00A97B61">
      <w:pPr>
        <w:pStyle w:val="NoSpacing"/>
        <w:ind w:left="720"/>
        <w:rPr>
          <w:rFonts w:asciiTheme="minorHAnsi" w:hAnsiTheme="minorHAnsi"/>
          <w:color w:val="FF0000"/>
        </w:rPr>
      </w:pPr>
      <w:r w:rsidRPr="00381E73">
        <w:rPr>
          <w:rFonts w:asciiTheme="minorHAnsi" w:hAnsiTheme="minorHAnsi"/>
          <w:color w:val="FF0000"/>
        </w:rPr>
        <w:tab/>
      </w:r>
      <w:r w:rsidRPr="00381E73">
        <w:rPr>
          <w:rFonts w:asciiTheme="minorHAnsi" w:hAnsiTheme="minorHAnsi"/>
          <w:color w:val="FF0000"/>
        </w:rPr>
        <w:tab/>
      </w:r>
      <w:r w:rsidRPr="00381E73">
        <w:rPr>
          <w:rFonts w:asciiTheme="minorHAnsi" w:hAnsiTheme="minorHAnsi"/>
          <w:color w:val="FF0000"/>
        </w:rPr>
        <w:tab/>
      </w:r>
      <w:r w:rsidRPr="00381E73">
        <w:rPr>
          <w:rFonts w:asciiTheme="minorHAnsi" w:hAnsiTheme="minorHAnsi"/>
          <w:color w:val="FF0000"/>
        </w:rPr>
        <w:tab/>
      </w:r>
      <w:r w:rsidRPr="00381E73">
        <w:rPr>
          <w:rFonts w:asciiTheme="minorHAnsi" w:hAnsiTheme="minorHAnsi"/>
          <w:color w:val="FF0000"/>
        </w:rPr>
        <w:tab/>
      </w:r>
      <w:r w:rsidRPr="00381E73">
        <w:rPr>
          <w:rFonts w:asciiTheme="minorHAnsi" w:hAnsiTheme="minorHAnsi"/>
          <w:color w:val="FF0000"/>
        </w:rPr>
        <w:tab/>
      </w:r>
      <w:r w:rsidR="00A474CB" w:rsidRPr="00381E73">
        <w:rPr>
          <w:rFonts w:asciiTheme="minorHAnsi" w:hAnsiTheme="minorHAnsi"/>
          <w:color w:val="FF0000"/>
        </w:rPr>
        <w:t xml:space="preserve">Blue </w:t>
      </w:r>
      <w:r w:rsidRPr="00381E73">
        <w:rPr>
          <w:rFonts w:asciiTheme="minorHAnsi" w:hAnsiTheme="minorHAnsi"/>
          <w:color w:val="FF0000"/>
        </w:rPr>
        <w:t xml:space="preserve">                                       </w:t>
      </w:r>
      <w:proofErr w:type="gramStart"/>
      <w:r w:rsidR="00692FD1">
        <w:rPr>
          <w:rFonts w:asciiTheme="minorHAnsi" w:hAnsiTheme="minorHAnsi"/>
          <w:color w:val="FF0000"/>
        </w:rPr>
        <w:t>Purple</w:t>
      </w:r>
      <w:r w:rsidR="00A474CB" w:rsidRPr="00381E73">
        <w:rPr>
          <w:rFonts w:asciiTheme="minorHAnsi" w:hAnsiTheme="minorHAnsi"/>
          <w:color w:val="FF0000"/>
        </w:rPr>
        <w:t xml:space="preserve"> </w:t>
      </w:r>
      <w:r w:rsidRPr="00381E73">
        <w:rPr>
          <w:rFonts w:asciiTheme="minorHAnsi" w:hAnsiTheme="minorHAnsi"/>
          <w:color w:val="FF0000"/>
        </w:rPr>
        <w:t xml:space="preserve"> color</w:t>
      </w:r>
      <w:proofErr w:type="gramEnd"/>
    </w:p>
    <w:p w14:paraId="4EB3FA91" w14:textId="77777777" w:rsidR="00CD456A" w:rsidRPr="00381E73" w:rsidRDefault="00CD456A" w:rsidP="00A97B61">
      <w:pPr>
        <w:pStyle w:val="NoSpacing"/>
        <w:ind w:left="720"/>
        <w:rPr>
          <w:rFonts w:asciiTheme="minorHAnsi" w:hAnsiTheme="minorHAnsi"/>
          <w:color w:val="FF0000"/>
        </w:rPr>
      </w:pPr>
      <w:r w:rsidRPr="00381E73">
        <w:rPr>
          <w:rFonts w:asciiTheme="minorHAnsi" w:hAnsiTheme="minorHAnsi"/>
          <w:color w:val="FF0000"/>
        </w:rPr>
        <w:tab/>
      </w:r>
      <w:r w:rsidRPr="00381E73">
        <w:rPr>
          <w:rFonts w:asciiTheme="minorHAnsi" w:hAnsiTheme="minorHAnsi"/>
          <w:color w:val="FF0000"/>
        </w:rPr>
        <w:tab/>
      </w:r>
      <w:r w:rsidRPr="00381E73">
        <w:rPr>
          <w:rFonts w:asciiTheme="minorHAnsi" w:hAnsiTheme="minorHAnsi"/>
          <w:color w:val="FF0000"/>
        </w:rPr>
        <w:tab/>
      </w:r>
      <w:r w:rsidRPr="00381E73">
        <w:rPr>
          <w:rFonts w:asciiTheme="minorHAnsi" w:hAnsiTheme="minorHAnsi"/>
          <w:color w:val="FF0000"/>
        </w:rPr>
        <w:tab/>
      </w:r>
      <w:r w:rsidRPr="00381E73">
        <w:rPr>
          <w:rFonts w:asciiTheme="minorHAnsi" w:hAnsiTheme="minorHAnsi"/>
          <w:color w:val="FF0000"/>
        </w:rPr>
        <w:tab/>
      </w:r>
      <w:r w:rsidRPr="00381E73">
        <w:rPr>
          <w:rFonts w:asciiTheme="minorHAnsi" w:hAnsiTheme="minorHAnsi"/>
          <w:color w:val="FF0000"/>
        </w:rPr>
        <w:tab/>
      </w:r>
    </w:p>
    <w:p w14:paraId="69A07280" w14:textId="5DC21BB2" w:rsidR="00CD456A" w:rsidRPr="00381E73" w:rsidRDefault="00CD456A" w:rsidP="00A97B61">
      <w:pPr>
        <w:pStyle w:val="NoSpacing"/>
        <w:ind w:left="720"/>
        <w:rPr>
          <w:rFonts w:asciiTheme="minorHAnsi" w:hAnsiTheme="minorHAnsi"/>
          <w:color w:val="FF0000"/>
        </w:rPr>
      </w:pPr>
      <w:r w:rsidRPr="00381E73">
        <w:rPr>
          <w:rFonts w:asciiTheme="minorHAnsi" w:hAnsiTheme="minorHAnsi"/>
          <w:color w:val="FF0000"/>
        </w:rPr>
        <w:t>Adding vinegar (or lemon juice) will increase the H</w:t>
      </w:r>
      <w:r w:rsidRPr="00381E73">
        <w:rPr>
          <w:rFonts w:asciiTheme="minorHAnsi" w:hAnsiTheme="minorHAnsi"/>
          <w:color w:val="FF0000"/>
          <w:vertAlign w:val="superscript"/>
        </w:rPr>
        <w:t>+</w:t>
      </w:r>
      <w:r w:rsidRPr="00381E73">
        <w:rPr>
          <w:rFonts w:asciiTheme="minorHAnsi" w:hAnsiTheme="minorHAnsi"/>
          <w:color w:val="FF0000"/>
        </w:rPr>
        <w:t xml:space="preserve"> ions, thus causing the </w:t>
      </w:r>
      <w:r w:rsidR="007C6206" w:rsidRPr="00381E73">
        <w:rPr>
          <w:rFonts w:asciiTheme="minorHAnsi" w:hAnsiTheme="minorHAnsi"/>
          <w:color w:val="FF0000"/>
        </w:rPr>
        <w:t>blue</w:t>
      </w:r>
      <w:r w:rsidRPr="00381E73">
        <w:rPr>
          <w:rFonts w:asciiTheme="minorHAnsi" w:hAnsiTheme="minorHAnsi"/>
          <w:color w:val="FF0000"/>
        </w:rPr>
        <w:t xml:space="preserve"> color to lighten to shift in the direction of products.</w:t>
      </w:r>
    </w:p>
    <w:p w14:paraId="4B5592EF" w14:textId="77777777" w:rsidR="00CD456A" w:rsidRPr="00381E73" w:rsidRDefault="00CD456A" w:rsidP="00A97B61">
      <w:pPr>
        <w:pStyle w:val="NoSpacing"/>
        <w:ind w:left="720"/>
        <w:rPr>
          <w:rFonts w:asciiTheme="minorHAnsi" w:hAnsiTheme="minorHAnsi"/>
          <w:color w:val="FF0000"/>
        </w:rPr>
      </w:pPr>
    </w:p>
    <w:p w14:paraId="2CF2AD06" w14:textId="77777777" w:rsidR="00CD456A" w:rsidRPr="00381E73" w:rsidRDefault="00CD456A" w:rsidP="00A97B61">
      <w:pPr>
        <w:pStyle w:val="NoSpacing"/>
        <w:ind w:left="720"/>
        <w:rPr>
          <w:rFonts w:asciiTheme="minorHAnsi" w:hAnsiTheme="minorHAnsi"/>
          <w:color w:val="FF0000"/>
        </w:rPr>
      </w:pPr>
    </w:p>
    <w:p w14:paraId="74E47C9E" w14:textId="4E96A0C4" w:rsidR="00CD456A" w:rsidRPr="00381E73" w:rsidRDefault="00381E73" w:rsidP="00A97B61">
      <w:pPr>
        <w:pStyle w:val="NoSpacing"/>
        <w:ind w:left="720"/>
        <w:rPr>
          <w:rFonts w:asciiTheme="minorHAnsi" w:hAnsiTheme="minorHAnsi"/>
          <w:color w:val="FF0000"/>
        </w:rPr>
      </w:pPr>
      <w:r>
        <w:rPr>
          <w:rFonts w:asciiTheme="minorHAnsi" w:hAnsiTheme="minorHAnsi"/>
          <w:color w:val="FF0000"/>
        </w:rPr>
        <w:t>Baking soda</w:t>
      </w:r>
      <w:r w:rsidR="00CD456A" w:rsidRPr="00381E73">
        <w:rPr>
          <w:rFonts w:asciiTheme="minorHAnsi" w:hAnsiTheme="minorHAnsi"/>
          <w:color w:val="FF0000"/>
        </w:rPr>
        <w:t xml:space="preserve"> (N</w:t>
      </w:r>
      <w:r>
        <w:rPr>
          <w:rFonts w:asciiTheme="minorHAnsi" w:hAnsiTheme="minorHAnsi"/>
          <w:color w:val="FF0000"/>
        </w:rPr>
        <w:t>aC</w:t>
      </w:r>
      <w:r w:rsidR="00CD456A" w:rsidRPr="00381E73">
        <w:rPr>
          <w:rFonts w:asciiTheme="minorHAnsi" w:hAnsiTheme="minorHAnsi"/>
          <w:color w:val="FF0000"/>
        </w:rPr>
        <w:t>H</w:t>
      </w:r>
      <w:r>
        <w:rPr>
          <w:rFonts w:asciiTheme="minorHAnsi" w:hAnsiTheme="minorHAnsi"/>
          <w:color w:val="FF0000"/>
        </w:rPr>
        <w:t>O</w:t>
      </w:r>
      <w:r w:rsidR="00CD456A" w:rsidRPr="00381E73">
        <w:rPr>
          <w:rFonts w:asciiTheme="minorHAnsi" w:hAnsiTheme="minorHAnsi"/>
          <w:color w:val="FF0000"/>
          <w:vertAlign w:val="subscript"/>
        </w:rPr>
        <w:t>3</w:t>
      </w:r>
      <w:r w:rsidR="00CD456A" w:rsidRPr="00381E73">
        <w:rPr>
          <w:rFonts w:asciiTheme="minorHAnsi" w:hAnsiTheme="minorHAnsi"/>
          <w:color w:val="FF0000"/>
        </w:rPr>
        <w:t xml:space="preserve">): </w:t>
      </w:r>
      <w:r w:rsidR="00CD456A" w:rsidRPr="00381E73">
        <w:rPr>
          <w:rFonts w:asciiTheme="minorHAnsi" w:hAnsiTheme="minorHAnsi"/>
          <w:color w:val="FF0000"/>
        </w:rPr>
        <w:tab/>
      </w:r>
      <w:r w:rsidR="00CD456A" w:rsidRPr="00381E73">
        <w:rPr>
          <w:rFonts w:asciiTheme="minorHAnsi" w:hAnsiTheme="minorHAnsi"/>
          <w:color w:val="FF0000"/>
        </w:rPr>
        <w:tab/>
      </w:r>
      <w:r w:rsidR="00CD456A" w:rsidRPr="00381E73">
        <w:rPr>
          <w:rFonts w:asciiTheme="minorHAnsi" w:hAnsiTheme="minorHAnsi"/>
          <w:color w:val="FF0000"/>
        </w:rPr>
        <w:tab/>
      </w:r>
      <w:r w:rsidR="00CD456A" w:rsidRPr="00381E73">
        <w:rPr>
          <w:rFonts w:asciiTheme="minorHAnsi" w:hAnsiTheme="minorHAnsi"/>
          <w:color w:val="FF0000"/>
        </w:rPr>
        <w:tab/>
        <w:t>Tea (</w:t>
      </w:r>
      <w:proofErr w:type="spellStart"/>
      <w:proofErr w:type="gramStart"/>
      <w:r w:rsidR="00CD456A" w:rsidRPr="00381E73">
        <w:rPr>
          <w:rFonts w:asciiTheme="minorHAnsi" w:hAnsiTheme="minorHAnsi"/>
          <w:color w:val="FF0000"/>
        </w:rPr>
        <w:t>aq</w:t>
      </w:r>
      <w:proofErr w:type="spellEnd"/>
      <w:r w:rsidR="00CD456A" w:rsidRPr="00381E73">
        <w:rPr>
          <w:rFonts w:asciiTheme="minorHAnsi" w:hAnsiTheme="minorHAnsi"/>
          <w:color w:val="FF0000"/>
        </w:rPr>
        <w:t>)  +</w:t>
      </w:r>
      <w:proofErr w:type="gramEnd"/>
      <w:r w:rsidR="00CD456A" w:rsidRPr="00381E73">
        <w:rPr>
          <w:rFonts w:asciiTheme="minorHAnsi" w:hAnsiTheme="minorHAnsi"/>
          <w:color w:val="FF0000"/>
        </w:rPr>
        <w:t xml:space="preserve"> H</w:t>
      </w:r>
      <w:r w:rsidR="00CD456A" w:rsidRPr="00381E73">
        <w:rPr>
          <w:rFonts w:asciiTheme="minorHAnsi" w:hAnsiTheme="minorHAnsi"/>
          <w:color w:val="FF0000"/>
          <w:vertAlign w:val="superscript"/>
        </w:rPr>
        <w:t>+</w:t>
      </w:r>
      <w:r w:rsidR="00CD456A" w:rsidRPr="00381E73">
        <w:rPr>
          <w:rFonts w:asciiTheme="minorHAnsi" w:hAnsiTheme="minorHAnsi"/>
          <w:color w:val="FF0000"/>
        </w:rPr>
        <w:t xml:space="preserve"> (</w:t>
      </w:r>
      <w:proofErr w:type="spellStart"/>
      <w:r w:rsidR="00CD456A" w:rsidRPr="00381E73">
        <w:rPr>
          <w:rFonts w:asciiTheme="minorHAnsi" w:hAnsiTheme="minorHAnsi"/>
          <w:color w:val="FF0000"/>
        </w:rPr>
        <w:t>aq</w:t>
      </w:r>
      <w:proofErr w:type="spellEnd"/>
      <w:r w:rsidR="00CD456A" w:rsidRPr="00381E73">
        <w:rPr>
          <w:rFonts w:asciiTheme="minorHAnsi" w:hAnsiTheme="minorHAnsi"/>
          <w:color w:val="FF0000"/>
        </w:rPr>
        <w:t xml:space="preserve">)    </w:t>
      </w:r>
      <w:r w:rsidR="00CD456A" w:rsidRPr="00381E73">
        <w:rPr>
          <w:rFonts w:asciiTheme="minorHAnsi" w:hAnsiTheme="minorHAnsi"/>
          <w:color w:val="FF0000"/>
        </w:rPr>
        <w:sym w:font="Wingdings" w:char="F0F3"/>
      </w:r>
      <w:r w:rsidR="00CD456A" w:rsidRPr="00381E73">
        <w:rPr>
          <w:rFonts w:asciiTheme="minorHAnsi" w:hAnsiTheme="minorHAnsi"/>
          <w:color w:val="FF0000"/>
        </w:rPr>
        <w:t xml:space="preserve">      </w:t>
      </w:r>
      <w:proofErr w:type="spellStart"/>
      <w:r w:rsidR="00CD456A" w:rsidRPr="00381E73">
        <w:rPr>
          <w:rFonts w:asciiTheme="minorHAnsi" w:hAnsiTheme="minorHAnsi"/>
          <w:color w:val="FF0000"/>
        </w:rPr>
        <w:t>TeaH</w:t>
      </w:r>
      <w:proofErr w:type="spellEnd"/>
      <w:r w:rsidR="00CD456A" w:rsidRPr="00381E73">
        <w:rPr>
          <w:rFonts w:asciiTheme="minorHAnsi" w:hAnsiTheme="minorHAnsi"/>
          <w:color w:val="FF0000"/>
          <w:vertAlign w:val="superscript"/>
        </w:rPr>
        <w:t>+</w:t>
      </w:r>
      <w:r w:rsidR="00CD456A" w:rsidRPr="00381E73">
        <w:rPr>
          <w:rFonts w:asciiTheme="minorHAnsi" w:hAnsiTheme="minorHAnsi"/>
          <w:color w:val="FF0000"/>
        </w:rPr>
        <w:t xml:space="preserve"> (</w:t>
      </w:r>
      <w:proofErr w:type="spellStart"/>
      <w:r w:rsidR="00CD456A" w:rsidRPr="00381E73">
        <w:rPr>
          <w:rFonts w:asciiTheme="minorHAnsi" w:hAnsiTheme="minorHAnsi"/>
          <w:color w:val="FF0000"/>
        </w:rPr>
        <w:t>aq</w:t>
      </w:r>
      <w:proofErr w:type="spellEnd"/>
      <w:r w:rsidR="00CD456A" w:rsidRPr="00381E73">
        <w:rPr>
          <w:rFonts w:asciiTheme="minorHAnsi" w:hAnsiTheme="minorHAnsi"/>
          <w:color w:val="FF0000"/>
        </w:rPr>
        <w:t>)</w:t>
      </w:r>
    </w:p>
    <w:p w14:paraId="7C8DB780" w14:textId="2223E953" w:rsidR="00CD456A" w:rsidRPr="00381E73" w:rsidRDefault="00193130" w:rsidP="00A474CB">
      <w:pPr>
        <w:ind w:left="4320" w:firstLine="720"/>
        <w:rPr>
          <w:rFonts w:asciiTheme="minorHAnsi" w:hAnsiTheme="minorHAnsi"/>
          <w:color w:val="FF0000"/>
          <w:sz w:val="22"/>
          <w:szCs w:val="22"/>
          <w:lang w:val="en-US"/>
        </w:rPr>
      </w:pPr>
      <w:r w:rsidRPr="00381E73">
        <w:rPr>
          <w:rFonts w:asciiTheme="minorHAnsi" w:hAnsiTheme="minorHAnsi"/>
          <w:color w:val="FF0000"/>
          <w:sz w:val="22"/>
          <w:szCs w:val="22"/>
          <w:lang w:val="en-US"/>
        </w:rPr>
        <w:t>Blue</w:t>
      </w:r>
      <w:r w:rsidR="00CD456A" w:rsidRPr="00381E73">
        <w:rPr>
          <w:rFonts w:asciiTheme="minorHAnsi" w:hAnsiTheme="minorHAnsi"/>
          <w:color w:val="FF0000"/>
          <w:sz w:val="22"/>
          <w:szCs w:val="22"/>
          <w:lang w:val="en-US"/>
        </w:rPr>
        <w:t xml:space="preserve">                                   </w:t>
      </w:r>
      <w:r w:rsidR="00692FD1">
        <w:rPr>
          <w:rFonts w:asciiTheme="minorHAnsi" w:hAnsiTheme="minorHAnsi"/>
          <w:color w:val="FF0000"/>
          <w:sz w:val="22"/>
          <w:szCs w:val="22"/>
          <w:lang w:val="en-US"/>
        </w:rPr>
        <w:t xml:space="preserve">           </w:t>
      </w:r>
      <w:r w:rsidR="00CD456A" w:rsidRPr="00381E73">
        <w:rPr>
          <w:rFonts w:asciiTheme="minorHAnsi" w:hAnsiTheme="minorHAnsi"/>
          <w:color w:val="FF0000"/>
          <w:sz w:val="22"/>
          <w:szCs w:val="22"/>
          <w:lang w:val="en-US"/>
        </w:rPr>
        <w:t xml:space="preserve">    </w:t>
      </w:r>
      <w:r w:rsidR="00692FD1">
        <w:rPr>
          <w:rFonts w:asciiTheme="minorHAnsi" w:hAnsiTheme="minorHAnsi"/>
          <w:color w:val="FF0000"/>
          <w:sz w:val="22"/>
          <w:szCs w:val="22"/>
          <w:lang w:val="en-US"/>
        </w:rPr>
        <w:t>Purple</w:t>
      </w:r>
      <w:r w:rsidR="00CD456A" w:rsidRPr="00381E73">
        <w:rPr>
          <w:rFonts w:asciiTheme="minorHAnsi" w:hAnsiTheme="minorHAnsi"/>
          <w:color w:val="FF0000"/>
          <w:sz w:val="22"/>
          <w:szCs w:val="22"/>
          <w:lang w:val="en-US"/>
        </w:rPr>
        <w:t xml:space="preserve"> color</w:t>
      </w:r>
    </w:p>
    <w:p w14:paraId="1EE2257C" w14:textId="42A081C8" w:rsidR="007C6206" w:rsidRPr="00381E73" w:rsidRDefault="00CD456A" w:rsidP="00A97B61">
      <w:pPr>
        <w:ind w:left="720"/>
        <w:rPr>
          <w:rFonts w:asciiTheme="minorHAnsi" w:hAnsiTheme="minorHAnsi"/>
          <w:color w:val="FF0000"/>
          <w:sz w:val="22"/>
          <w:szCs w:val="22"/>
          <w:lang w:val="en-US"/>
        </w:rPr>
      </w:pPr>
      <w:r w:rsidRPr="00381E73">
        <w:rPr>
          <w:rFonts w:asciiTheme="minorHAnsi" w:hAnsiTheme="minorHAnsi"/>
          <w:color w:val="FF0000"/>
          <w:sz w:val="22"/>
          <w:szCs w:val="22"/>
          <w:lang w:val="en-US"/>
        </w:rPr>
        <w:lastRenderedPageBreak/>
        <w:t xml:space="preserve">Adding </w:t>
      </w:r>
      <w:proofErr w:type="spellStart"/>
      <w:r w:rsidRPr="00381E73">
        <w:rPr>
          <w:rFonts w:asciiTheme="minorHAnsi" w:hAnsiTheme="minorHAnsi"/>
          <w:color w:val="FF0000"/>
          <w:sz w:val="22"/>
          <w:szCs w:val="22"/>
          <w:lang w:val="en-US"/>
        </w:rPr>
        <w:t>N</w:t>
      </w:r>
      <w:r w:rsidR="00692FD1">
        <w:rPr>
          <w:rFonts w:asciiTheme="minorHAnsi" w:hAnsiTheme="minorHAnsi"/>
          <w:color w:val="FF0000"/>
          <w:sz w:val="22"/>
          <w:szCs w:val="22"/>
          <w:lang w:val="en-US"/>
        </w:rPr>
        <w:t>aCHO</w:t>
      </w:r>
      <w:proofErr w:type="spellEnd"/>
      <w:r w:rsidR="00692FD1" w:rsidRPr="00381E73">
        <w:rPr>
          <w:rFonts w:asciiTheme="minorHAnsi" w:hAnsiTheme="minorHAnsi"/>
          <w:color w:val="FF0000"/>
          <w:vertAlign w:val="subscript"/>
        </w:rPr>
        <w:t>3</w:t>
      </w:r>
      <w:r w:rsidR="00692FD1">
        <w:rPr>
          <w:rFonts w:asciiTheme="minorHAnsi" w:hAnsiTheme="minorHAnsi"/>
          <w:color w:val="FF0000"/>
          <w:vertAlign w:val="subscript"/>
        </w:rPr>
        <w:t xml:space="preserve"> </w:t>
      </w:r>
      <w:r w:rsidRPr="00381E73">
        <w:rPr>
          <w:rFonts w:asciiTheme="minorHAnsi" w:hAnsiTheme="minorHAnsi"/>
          <w:color w:val="FF0000"/>
          <w:sz w:val="22"/>
          <w:szCs w:val="22"/>
          <w:lang w:val="en-US"/>
        </w:rPr>
        <w:t>increases the amount of conjugate base (</w:t>
      </w:r>
      <w:proofErr w:type="spellStart"/>
      <w:r w:rsidRPr="00381E73">
        <w:rPr>
          <w:rFonts w:asciiTheme="minorHAnsi" w:hAnsiTheme="minorHAnsi"/>
          <w:color w:val="FF0000"/>
          <w:sz w:val="22"/>
          <w:szCs w:val="22"/>
          <w:lang w:val="en-US"/>
        </w:rPr>
        <w:t>TeaH</w:t>
      </w:r>
      <w:proofErr w:type="spellEnd"/>
      <w:r w:rsidRPr="00381E73">
        <w:rPr>
          <w:rFonts w:asciiTheme="minorHAnsi" w:hAnsiTheme="minorHAnsi"/>
          <w:color w:val="FF0000"/>
          <w:sz w:val="22"/>
          <w:szCs w:val="22"/>
          <w:vertAlign w:val="superscript"/>
          <w:lang w:val="en-US"/>
        </w:rPr>
        <w:t>+</w:t>
      </w:r>
      <w:r w:rsidRPr="00381E73">
        <w:rPr>
          <w:rFonts w:asciiTheme="minorHAnsi" w:hAnsiTheme="minorHAnsi"/>
          <w:color w:val="FF0000"/>
          <w:sz w:val="22"/>
          <w:szCs w:val="22"/>
          <w:lang w:val="en-US"/>
        </w:rPr>
        <w:t>), therefore</w:t>
      </w:r>
      <w:r w:rsidRPr="00381E73">
        <w:rPr>
          <w:rFonts w:asciiTheme="minorHAnsi" w:hAnsiTheme="minorHAnsi"/>
          <w:color w:val="FF0000"/>
          <w:sz w:val="22"/>
          <w:szCs w:val="22"/>
          <w:vertAlign w:val="superscript"/>
          <w:lang w:val="en-US"/>
        </w:rPr>
        <w:t xml:space="preserve"> </w:t>
      </w:r>
      <w:r w:rsidRPr="00381E73">
        <w:rPr>
          <w:rFonts w:asciiTheme="minorHAnsi" w:hAnsiTheme="minorHAnsi"/>
          <w:color w:val="FF0000"/>
          <w:sz w:val="22"/>
          <w:szCs w:val="22"/>
          <w:lang w:val="en-US"/>
        </w:rPr>
        <w:t>shifting the equilibrium in the direction of the reactants.</w:t>
      </w:r>
      <w:r w:rsidR="007C6206" w:rsidRPr="00381E73">
        <w:rPr>
          <w:rFonts w:asciiTheme="minorHAnsi" w:hAnsiTheme="minorHAnsi"/>
          <w:color w:val="FF0000"/>
          <w:sz w:val="22"/>
          <w:szCs w:val="22"/>
          <w:lang w:val="en-US"/>
        </w:rPr>
        <w:t xml:space="preserve"> The color will change back to blue, and may even become a darker blue or </w:t>
      </w:r>
      <w:r w:rsidR="00692FD1">
        <w:rPr>
          <w:rFonts w:asciiTheme="minorHAnsi" w:hAnsiTheme="minorHAnsi"/>
          <w:color w:val="FF0000"/>
          <w:sz w:val="22"/>
          <w:szCs w:val="22"/>
          <w:lang w:val="en-US"/>
        </w:rPr>
        <w:t>green</w:t>
      </w:r>
      <w:r w:rsidR="007C6206" w:rsidRPr="00381E73">
        <w:rPr>
          <w:rFonts w:asciiTheme="minorHAnsi" w:hAnsiTheme="minorHAnsi"/>
          <w:color w:val="FF0000"/>
          <w:sz w:val="22"/>
          <w:szCs w:val="22"/>
          <w:lang w:val="en-US"/>
        </w:rPr>
        <w:t xml:space="preserve"> with additional </w:t>
      </w:r>
      <w:r w:rsidR="00692FD1">
        <w:rPr>
          <w:rFonts w:asciiTheme="minorHAnsi" w:hAnsiTheme="minorHAnsi"/>
          <w:color w:val="FF0000"/>
          <w:sz w:val="22"/>
          <w:szCs w:val="22"/>
          <w:lang w:val="en-US"/>
        </w:rPr>
        <w:t>baking soda</w:t>
      </w:r>
      <w:r w:rsidR="007C6206" w:rsidRPr="00381E73">
        <w:rPr>
          <w:rFonts w:asciiTheme="minorHAnsi" w:hAnsiTheme="minorHAnsi"/>
          <w:color w:val="FF0000"/>
          <w:sz w:val="22"/>
          <w:szCs w:val="22"/>
          <w:lang w:val="en-US"/>
        </w:rPr>
        <w:t xml:space="preserve"> added. </w:t>
      </w:r>
    </w:p>
    <w:p w14:paraId="63C59E50" w14:textId="0EF66DE2" w:rsidR="00CD456A" w:rsidRPr="00381E73" w:rsidRDefault="007C6206" w:rsidP="00A97B61">
      <w:pPr>
        <w:ind w:left="720"/>
        <w:rPr>
          <w:rFonts w:asciiTheme="minorHAnsi" w:hAnsiTheme="minorHAnsi"/>
          <w:color w:val="FF0000"/>
          <w:sz w:val="22"/>
          <w:szCs w:val="22"/>
          <w:lang w:val="en-US"/>
        </w:rPr>
      </w:pPr>
      <w:r w:rsidRPr="00381E73">
        <w:rPr>
          <w:rFonts w:asciiTheme="minorHAnsi" w:hAnsiTheme="minorHAnsi"/>
          <w:color w:val="FF0000"/>
          <w:sz w:val="22"/>
          <w:szCs w:val="22"/>
          <w:lang w:val="en-US"/>
        </w:rPr>
        <w:t xml:space="preserve"> </w:t>
      </w:r>
    </w:p>
    <w:p w14:paraId="2F5743CC" w14:textId="799934F2" w:rsidR="00CD456A" w:rsidRPr="00381E73" w:rsidRDefault="00CD456A" w:rsidP="00A97B61">
      <w:pPr>
        <w:pStyle w:val="ListParagraph"/>
        <w:numPr>
          <w:ilvl w:val="0"/>
          <w:numId w:val="37"/>
        </w:numPr>
        <w:spacing w:after="200" w:line="276" w:lineRule="auto"/>
        <w:ind w:left="720" w:hanging="450"/>
        <w:rPr>
          <w:sz w:val="22"/>
          <w:szCs w:val="22"/>
        </w:rPr>
      </w:pPr>
      <w:r w:rsidRPr="00381E73">
        <w:rPr>
          <w:sz w:val="22"/>
          <w:szCs w:val="22"/>
        </w:rPr>
        <w:t xml:space="preserve">Traditionally, Le </w:t>
      </w:r>
      <w:proofErr w:type="spellStart"/>
      <w:r w:rsidRPr="00381E73">
        <w:rPr>
          <w:sz w:val="22"/>
          <w:szCs w:val="22"/>
        </w:rPr>
        <w:t>Chat</w:t>
      </w:r>
      <w:r w:rsidR="009A6A15" w:rsidRPr="00381E73">
        <w:rPr>
          <w:sz w:val="22"/>
          <w:szCs w:val="22"/>
        </w:rPr>
        <w:t>e</w:t>
      </w:r>
      <w:r w:rsidRPr="00381E73">
        <w:rPr>
          <w:sz w:val="22"/>
          <w:szCs w:val="22"/>
        </w:rPr>
        <w:t>lier’s</w:t>
      </w:r>
      <w:proofErr w:type="spellEnd"/>
      <w:r w:rsidRPr="00381E73">
        <w:rPr>
          <w:sz w:val="22"/>
          <w:szCs w:val="22"/>
        </w:rPr>
        <w:t xml:space="preserve"> Principle might be demonstrated using cobalt ions. Explain why the activity you completed is a greener reaction. Cite at least </w:t>
      </w:r>
      <w:r w:rsidR="009A6A15" w:rsidRPr="00381E73">
        <w:rPr>
          <w:sz w:val="22"/>
          <w:szCs w:val="22"/>
        </w:rPr>
        <w:t xml:space="preserve">one </w:t>
      </w:r>
      <w:r w:rsidRPr="00381E73">
        <w:rPr>
          <w:sz w:val="22"/>
          <w:szCs w:val="22"/>
        </w:rPr>
        <w:t>of the 12 green chemistry principles with your justification.</w:t>
      </w:r>
    </w:p>
    <w:p w14:paraId="41D0AFB1" w14:textId="6BAEACA9" w:rsidR="00CD456A" w:rsidRPr="00381E73" w:rsidRDefault="00CD456A" w:rsidP="00A97B61">
      <w:pPr>
        <w:ind w:left="720"/>
        <w:rPr>
          <w:rFonts w:asciiTheme="minorHAnsi" w:hAnsiTheme="minorHAnsi"/>
          <w:color w:val="FF0000"/>
          <w:sz w:val="22"/>
          <w:szCs w:val="22"/>
          <w:lang w:val="en-US"/>
        </w:rPr>
      </w:pPr>
      <w:r w:rsidRPr="00381E73">
        <w:rPr>
          <w:rFonts w:asciiTheme="minorHAnsi" w:hAnsiTheme="minorHAnsi"/>
          <w:color w:val="FF0000"/>
          <w:sz w:val="22"/>
          <w:szCs w:val="22"/>
          <w:lang w:val="en-US"/>
        </w:rPr>
        <w:t>This lab does not use cobalt ions</w:t>
      </w:r>
      <w:r w:rsidR="00AC37B8" w:rsidRPr="00381E73">
        <w:rPr>
          <w:rFonts w:asciiTheme="minorHAnsi" w:hAnsiTheme="minorHAnsi"/>
          <w:color w:val="FF0000"/>
          <w:sz w:val="22"/>
          <w:szCs w:val="22"/>
          <w:lang w:val="en-US"/>
        </w:rPr>
        <w:t>,</w:t>
      </w:r>
      <w:r w:rsidRPr="00381E73">
        <w:rPr>
          <w:rFonts w:asciiTheme="minorHAnsi" w:hAnsiTheme="minorHAnsi"/>
          <w:color w:val="FF0000"/>
          <w:sz w:val="22"/>
          <w:szCs w:val="22"/>
          <w:lang w:val="en-US"/>
        </w:rPr>
        <w:t xml:space="preserve"> which are heavy metal ions that require special processing </w:t>
      </w:r>
      <w:r w:rsidR="00AC37B8" w:rsidRPr="00381E73">
        <w:rPr>
          <w:rFonts w:asciiTheme="minorHAnsi" w:hAnsiTheme="minorHAnsi"/>
          <w:color w:val="FF0000"/>
          <w:sz w:val="22"/>
          <w:szCs w:val="22"/>
          <w:lang w:val="en-US"/>
        </w:rPr>
        <w:t xml:space="preserve">for </w:t>
      </w:r>
      <w:r w:rsidRPr="00381E73">
        <w:rPr>
          <w:rFonts w:asciiTheme="minorHAnsi" w:hAnsiTheme="minorHAnsi"/>
          <w:color w:val="FF0000"/>
          <w:sz w:val="22"/>
          <w:szCs w:val="22"/>
          <w:lang w:val="en-US"/>
        </w:rPr>
        <w:t>recover</w:t>
      </w:r>
      <w:r w:rsidR="00AC37B8" w:rsidRPr="00381E73">
        <w:rPr>
          <w:rFonts w:asciiTheme="minorHAnsi" w:hAnsiTheme="minorHAnsi"/>
          <w:color w:val="FF0000"/>
          <w:sz w:val="22"/>
          <w:szCs w:val="22"/>
          <w:lang w:val="en-US"/>
        </w:rPr>
        <w:t>y</w:t>
      </w:r>
      <w:r w:rsidRPr="00381E73">
        <w:rPr>
          <w:rFonts w:asciiTheme="minorHAnsi" w:hAnsiTheme="minorHAnsi"/>
          <w:color w:val="FF0000"/>
          <w:sz w:val="22"/>
          <w:szCs w:val="22"/>
          <w:lang w:val="en-US"/>
        </w:rPr>
        <w:t xml:space="preserve"> and dispos</w:t>
      </w:r>
      <w:r w:rsidR="00AC37B8" w:rsidRPr="00381E73">
        <w:rPr>
          <w:rFonts w:asciiTheme="minorHAnsi" w:hAnsiTheme="minorHAnsi"/>
          <w:color w:val="FF0000"/>
          <w:sz w:val="22"/>
          <w:szCs w:val="22"/>
          <w:lang w:val="en-US"/>
        </w:rPr>
        <w:t>al</w:t>
      </w:r>
      <w:r w:rsidRPr="00381E73">
        <w:rPr>
          <w:rFonts w:asciiTheme="minorHAnsi" w:hAnsiTheme="minorHAnsi"/>
          <w:color w:val="FF0000"/>
          <w:sz w:val="22"/>
          <w:szCs w:val="22"/>
          <w:lang w:val="en-US"/>
        </w:rPr>
        <w:t>. This lab uses household chemicals that can be poured down the sink. These are the principles</w:t>
      </w:r>
      <w:r w:rsidR="009A6A15" w:rsidRPr="00381E73">
        <w:rPr>
          <w:rFonts w:asciiTheme="minorHAnsi" w:hAnsiTheme="minorHAnsi"/>
          <w:color w:val="FF0000"/>
          <w:sz w:val="22"/>
          <w:szCs w:val="22"/>
          <w:lang w:val="en-US"/>
        </w:rPr>
        <w:t xml:space="preserve"> (of the 12)</w:t>
      </w:r>
      <w:r w:rsidRPr="00381E73">
        <w:rPr>
          <w:rFonts w:asciiTheme="minorHAnsi" w:hAnsiTheme="minorHAnsi"/>
          <w:color w:val="FF0000"/>
          <w:sz w:val="22"/>
          <w:szCs w:val="22"/>
          <w:lang w:val="en-US"/>
        </w:rPr>
        <w:t xml:space="preserve"> that can be cited as justification for the fact that this lab is inherently greener:</w:t>
      </w:r>
      <w:r w:rsidRPr="00381E73">
        <w:rPr>
          <w:rFonts w:asciiTheme="minorHAnsi" w:hAnsiTheme="minorHAnsi"/>
          <w:color w:val="FF0000"/>
          <w:sz w:val="22"/>
          <w:szCs w:val="22"/>
          <w:lang w:val="en-US"/>
        </w:rPr>
        <w:br/>
      </w:r>
    </w:p>
    <w:p w14:paraId="7DF0F72F" w14:textId="2722C735" w:rsidR="00CD456A" w:rsidRPr="00381E73" w:rsidRDefault="007975E4" w:rsidP="00A97B61">
      <w:pPr>
        <w:ind w:left="720"/>
        <w:rPr>
          <w:rFonts w:asciiTheme="minorHAnsi" w:hAnsiTheme="minorHAnsi"/>
          <w:color w:val="FF0000"/>
          <w:sz w:val="22"/>
          <w:szCs w:val="22"/>
          <w:lang w:val="en-US"/>
        </w:rPr>
      </w:pPr>
      <w:hyperlink r:id="rId15" w:tgtFrame="_top" w:history="1">
        <w:r w:rsidR="00CD456A" w:rsidRPr="00381E73">
          <w:rPr>
            <w:rStyle w:val="Hyperlink"/>
            <w:rFonts w:asciiTheme="minorHAnsi" w:hAnsiTheme="minorHAnsi"/>
            <w:color w:val="FF0000"/>
            <w:sz w:val="22"/>
            <w:szCs w:val="22"/>
            <w:lang w:val="en-US"/>
          </w:rPr>
          <w:t>Prevention</w:t>
        </w:r>
      </w:hyperlink>
      <w:r w:rsidR="00CD456A" w:rsidRPr="00381E73">
        <w:rPr>
          <w:rFonts w:asciiTheme="minorHAnsi" w:hAnsiTheme="minorHAnsi"/>
          <w:color w:val="FF0000"/>
          <w:sz w:val="22"/>
          <w:szCs w:val="22"/>
          <w:lang w:val="en-US"/>
        </w:rPr>
        <w:br/>
        <w:t>It is better to prevent waste than to treat or clean up waste after it has been created. This lab uses safer chemicals that prevent po</w:t>
      </w:r>
      <w:r w:rsidR="00AC37B8" w:rsidRPr="00381E73">
        <w:rPr>
          <w:rFonts w:asciiTheme="minorHAnsi" w:hAnsiTheme="minorHAnsi"/>
          <w:color w:val="FF0000"/>
          <w:sz w:val="22"/>
          <w:szCs w:val="22"/>
          <w:lang w:val="en-US"/>
        </w:rPr>
        <w:t>l</w:t>
      </w:r>
      <w:r w:rsidR="00CD456A" w:rsidRPr="00381E73">
        <w:rPr>
          <w:rFonts w:asciiTheme="minorHAnsi" w:hAnsiTheme="minorHAnsi"/>
          <w:color w:val="FF0000"/>
          <w:sz w:val="22"/>
          <w:szCs w:val="22"/>
          <w:lang w:val="en-US"/>
        </w:rPr>
        <w:t>lution.</w:t>
      </w:r>
    </w:p>
    <w:p w14:paraId="2047B6C5" w14:textId="77777777" w:rsidR="00CD456A" w:rsidRPr="00381E73" w:rsidRDefault="00CD456A" w:rsidP="00A97B61">
      <w:pPr>
        <w:ind w:left="720"/>
        <w:rPr>
          <w:rFonts w:asciiTheme="minorHAnsi" w:hAnsiTheme="minorHAnsi"/>
          <w:color w:val="FF0000"/>
          <w:sz w:val="22"/>
          <w:szCs w:val="22"/>
          <w:lang w:val="en-US"/>
        </w:rPr>
      </w:pPr>
    </w:p>
    <w:p w14:paraId="7A3B5E3B" w14:textId="7C4100CF" w:rsidR="00CD456A" w:rsidRPr="00381E73" w:rsidRDefault="007975E4" w:rsidP="00A97B61">
      <w:pPr>
        <w:ind w:left="720"/>
        <w:rPr>
          <w:rFonts w:asciiTheme="minorHAnsi" w:hAnsiTheme="minorHAnsi"/>
          <w:color w:val="FF0000"/>
          <w:sz w:val="22"/>
          <w:szCs w:val="22"/>
          <w:lang w:val="en-US"/>
        </w:rPr>
      </w:pPr>
      <w:hyperlink r:id="rId16" w:history="1">
        <w:r w:rsidR="00CD456A" w:rsidRPr="00381E73">
          <w:rPr>
            <w:rStyle w:val="Hyperlink"/>
            <w:rFonts w:asciiTheme="minorHAnsi" w:hAnsiTheme="minorHAnsi"/>
            <w:color w:val="FF0000"/>
            <w:sz w:val="22"/>
            <w:szCs w:val="22"/>
            <w:lang w:val="en-US"/>
          </w:rPr>
          <w:t>Inherently Safer Chemistry for Accident Prevention</w:t>
        </w:r>
      </w:hyperlink>
      <w:r w:rsidR="00CD456A" w:rsidRPr="00381E73">
        <w:rPr>
          <w:rFonts w:asciiTheme="minorHAnsi" w:hAnsiTheme="minorHAnsi"/>
          <w:color w:val="FF0000"/>
          <w:sz w:val="22"/>
          <w:szCs w:val="22"/>
          <w:lang w:val="en-US"/>
        </w:rPr>
        <w:br/>
        <w:t>Substances and the form of a substance used in a chemical process should be chosen to minimize the potential for chemical accidents, including releases, explosions, and fires. The chemicals chosen for this lab are relatively safe and were chosen to reduce hazards in terms on exposure to toxic cobalt ions.</w:t>
      </w:r>
    </w:p>
    <w:p w14:paraId="3DC3B4E5" w14:textId="77777777" w:rsidR="007E28C9" w:rsidRPr="00381E73" w:rsidRDefault="007E28C9" w:rsidP="00A97B61">
      <w:pPr>
        <w:ind w:left="720"/>
        <w:rPr>
          <w:rFonts w:asciiTheme="minorHAnsi" w:hAnsiTheme="minorHAnsi"/>
          <w:b/>
          <w:color w:val="48B49F"/>
          <w:sz w:val="22"/>
          <w:szCs w:val="22"/>
          <w:lang w:val="en-US"/>
        </w:rPr>
      </w:pPr>
    </w:p>
    <w:sectPr w:rsidR="007E28C9" w:rsidRPr="00381E73" w:rsidSect="00A97B61">
      <w:footerReference w:type="even" r:id="rId17"/>
      <w:footerReference w:type="default" r:id="rId18"/>
      <w:pgSz w:w="12240" w:h="15840"/>
      <w:pgMar w:top="907" w:right="1800" w:bottom="144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2F02C" w14:textId="77777777" w:rsidR="00DB5210" w:rsidRDefault="00DB5210" w:rsidP="00487C24">
      <w:r>
        <w:separator/>
      </w:r>
    </w:p>
  </w:endnote>
  <w:endnote w:type="continuationSeparator" w:id="0">
    <w:p w14:paraId="58318ACF" w14:textId="77777777" w:rsidR="00DB5210" w:rsidRDefault="00DB5210"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Omega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3B2FC" w14:textId="77777777" w:rsidR="00F37AF9" w:rsidRPr="00487C24" w:rsidRDefault="00F37AF9" w:rsidP="00E53F88">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p w14:paraId="4E064EBA" w14:textId="77777777" w:rsidR="00F37AF9" w:rsidRPr="00E53F88" w:rsidRDefault="00F37AF9" w:rsidP="00E53F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839E4" w14:textId="77777777" w:rsidR="00F37AF9" w:rsidRPr="00487C24" w:rsidRDefault="00F37AF9" w:rsidP="00E53F88">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p w14:paraId="01E1AC69" w14:textId="77777777" w:rsidR="00F37AF9" w:rsidRPr="00E53F88" w:rsidRDefault="00F37AF9" w:rsidP="00E53F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85C7E" w14:textId="77777777" w:rsidR="00F37AF9" w:rsidRPr="00487C24" w:rsidRDefault="00F37AF9" w:rsidP="00E53F88">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p w14:paraId="7CD1170D" w14:textId="77777777" w:rsidR="00F37AF9" w:rsidRPr="00E53F88" w:rsidRDefault="00F37AF9" w:rsidP="00E53F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59"/>
      <w:gridCol w:w="8873"/>
    </w:tblGrid>
    <w:tr w:rsidR="00F37AF9" w:rsidRPr="00BE5695" w14:paraId="66F43EE0" w14:textId="77777777" w:rsidTr="004033F1">
      <w:tc>
        <w:tcPr>
          <w:tcW w:w="360" w:type="dxa"/>
          <w:shd w:val="clear" w:color="auto" w:fill="DBE5F1" w:themeFill="accent1" w:themeFillTint="33"/>
        </w:tcPr>
        <w:p w14:paraId="23CAFC31" w14:textId="77777777" w:rsidR="00F37AF9" w:rsidRPr="00BE5695" w:rsidRDefault="00F37AF9"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F37AF9" w:rsidRPr="00BE5695" w:rsidRDefault="007975E4"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F37AF9"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F37AF9" w:rsidRDefault="00F37AF9">
    <w:pPr>
      <w:pStyle w:val="Footer"/>
    </w:pPr>
  </w:p>
  <w:p w14:paraId="4A8C4390" w14:textId="77777777" w:rsidR="00F37AF9" w:rsidRDefault="00F37AF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AB103" w14:textId="764B02D2" w:rsidR="00F37AF9" w:rsidRPr="00487C24" w:rsidRDefault="00F37AF9"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AC74D" w14:textId="77777777" w:rsidR="00DB5210" w:rsidRDefault="00DB5210" w:rsidP="00487C24">
      <w:r>
        <w:separator/>
      </w:r>
    </w:p>
  </w:footnote>
  <w:footnote w:type="continuationSeparator" w:id="0">
    <w:p w14:paraId="727E29CF" w14:textId="77777777" w:rsidR="00DB5210" w:rsidRDefault="00DB5210"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31694"/>
    <w:multiLevelType w:val="hybridMultilevel"/>
    <w:tmpl w:val="4CD88AAA"/>
    <w:lvl w:ilvl="0" w:tplc="342E3FDE">
      <w:start w:val="1"/>
      <w:numFmt w:val="decimal"/>
      <w:lvlText w:val="%1."/>
      <w:lvlJc w:val="left"/>
      <w:pPr>
        <w:ind w:left="720" w:hanging="360"/>
      </w:pPr>
      <w:rPr>
        <w:rFonts w:hint="default"/>
        <w:b/>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A683B"/>
    <w:multiLevelType w:val="hybridMultilevel"/>
    <w:tmpl w:val="EE4694E4"/>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2E0FC1"/>
    <w:multiLevelType w:val="hybridMultilevel"/>
    <w:tmpl w:val="38A2173C"/>
    <w:lvl w:ilvl="0" w:tplc="DB34FD76">
      <w:start w:val="1"/>
      <w:numFmt w:val="bullet"/>
      <w:lvlText w:val="●"/>
      <w:lvlJc w:val="left"/>
      <w:pPr>
        <w:tabs>
          <w:tab w:val="num" w:pos="720"/>
        </w:tabs>
        <w:ind w:left="720" w:hanging="360"/>
      </w:pPr>
      <w:rPr>
        <w:rFonts w:ascii="Arial" w:hAnsi="Arial" w:hint="default"/>
      </w:rPr>
    </w:lvl>
    <w:lvl w:ilvl="1" w:tplc="35D8E926" w:tentative="1">
      <w:start w:val="1"/>
      <w:numFmt w:val="bullet"/>
      <w:lvlText w:val="●"/>
      <w:lvlJc w:val="left"/>
      <w:pPr>
        <w:tabs>
          <w:tab w:val="num" w:pos="1440"/>
        </w:tabs>
        <w:ind w:left="1440" w:hanging="360"/>
      </w:pPr>
      <w:rPr>
        <w:rFonts w:ascii="Arial" w:hAnsi="Arial" w:hint="default"/>
      </w:rPr>
    </w:lvl>
    <w:lvl w:ilvl="2" w:tplc="19FA15EE" w:tentative="1">
      <w:start w:val="1"/>
      <w:numFmt w:val="bullet"/>
      <w:lvlText w:val="●"/>
      <w:lvlJc w:val="left"/>
      <w:pPr>
        <w:tabs>
          <w:tab w:val="num" w:pos="2160"/>
        </w:tabs>
        <w:ind w:left="2160" w:hanging="360"/>
      </w:pPr>
      <w:rPr>
        <w:rFonts w:ascii="Arial" w:hAnsi="Arial" w:hint="default"/>
      </w:rPr>
    </w:lvl>
    <w:lvl w:ilvl="3" w:tplc="D2327E7A" w:tentative="1">
      <w:start w:val="1"/>
      <w:numFmt w:val="bullet"/>
      <w:lvlText w:val="●"/>
      <w:lvlJc w:val="left"/>
      <w:pPr>
        <w:tabs>
          <w:tab w:val="num" w:pos="2880"/>
        </w:tabs>
        <w:ind w:left="2880" w:hanging="360"/>
      </w:pPr>
      <w:rPr>
        <w:rFonts w:ascii="Arial" w:hAnsi="Arial" w:hint="default"/>
      </w:rPr>
    </w:lvl>
    <w:lvl w:ilvl="4" w:tplc="861682AE" w:tentative="1">
      <w:start w:val="1"/>
      <w:numFmt w:val="bullet"/>
      <w:lvlText w:val="●"/>
      <w:lvlJc w:val="left"/>
      <w:pPr>
        <w:tabs>
          <w:tab w:val="num" w:pos="3600"/>
        </w:tabs>
        <w:ind w:left="3600" w:hanging="360"/>
      </w:pPr>
      <w:rPr>
        <w:rFonts w:ascii="Arial" w:hAnsi="Arial" w:hint="default"/>
      </w:rPr>
    </w:lvl>
    <w:lvl w:ilvl="5" w:tplc="B45CB13A" w:tentative="1">
      <w:start w:val="1"/>
      <w:numFmt w:val="bullet"/>
      <w:lvlText w:val="●"/>
      <w:lvlJc w:val="left"/>
      <w:pPr>
        <w:tabs>
          <w:tab w:val="num" w:pos="4320"/>
        </w:tabs>
        <w:ind w:left="4320" w:hanging="360"/>
      </w:pPr>
      <w:rPr>
        <w:rFonts w:ascii="Arial" w:hAnsi="Arial" w:hint="default"/>
      </w:rPr>
    </w:lvl>
    <w:lvl w:ilvl="6" w:tplc="B5E83D68" w:tentative="1">
      <w:start w:val="1"/>
      <w:numFmt w:val="bullet"/>
      <w:lvlText w:val="●"/>
      <w:lvlJc w:val="left"/>
      <w:pPr>
        <w:tabs>
          <w:tab w:val="num" w:pos="5040"/>
        </w:tabs>
        <w:ind w:left="5040" w:hanging="360"/>
      </w:pPr>
      <w:rPr>
        <w:rFonts w:ascii="Arial" w:hAnsi="Arial" w:hint="default"/>
      </w:rPr>
    </w:lvl>
    <w:lvl w:ilvl="7" w:tplc="4FC4617E" w:tentative="1">
      <w:start w:val="1"/>
      <w:numFmt w:val="bullet"/>
      <w:lvlText w:val="●"/>
      <w:lvlJc w:val="left"/>
      <w:pPr>
        <w:tabs>
          <w:tab w:val="num" w:pos="5760"/>
        </w:tabs>
        <w:ind w:left="5760" w:hanging="360"/>
      </w:pPr>
      <w:rPr>
        <w:rFonts w:ascii="Arial" w:hAnsi="Arial" w:hint="default"/>
      </w:rPr>
    </w:lvl>
    <w:lvl w:ilvl="8" w:tplc="88188B5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A40545"/>
    <w:multiLevelType w:val="hybridMultilevel"/>
    <w:tmpl w:val="CF1A941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E81E5E"/>
    <w:multiLevelType w:val="hybridMultilevel"/>
    <w:tmpl w:val="DBAE2F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1F1D5D"/>
    <w:multiLevelType w:val="hybridMultilevel"/>
    <w:tmpl w:val="2CB6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43436"/>
    <w:multiLevelType w:val="hybridMultilevel"/>
    <w:tmpl w:val="67F47C0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AE2285"/>
    <w:multiLevelType w:val="hybridMultilevel"/>
    <w:tmpl w:val="EE80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BD4CFB"/>
    <w:multiLevelType w:val="hybridMultilevel"/>
    <w:tmpl w:val="2E749A40"/>
    <w:lvl w:ilvl="0" w:tplc="135614AE">
      <w:start w:val="1"/>
      <w:numFmt w:val="decimal"/>
      <w:lvlText w:val="%1."/>
      <w:lvlJc w:val="left"/>
      <w:pPr>
        <w:ind w:left="600" w:hanging="360"/>
      </w:pPr>
      <w:rPr>
        <w:rFonts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9" w15:restartNumberingAfterBreak="0">
    <w:nsid w:val="284C296D"/>
    <w:multiLevelType w:val="hybridMultilevel"/>
    <w:tmpl w:val="DB06F2B0"/>
    <w:lvl w:ilvl="0" w:tplc="0409000F">
      <w:start w:val="1"/>
      <w:numFmt w:val="decimal"/>
      <w:lvlText w:val="%1."/>
      <w:lvlJc w:val="left"/>
      <w:pPr>
        <w:ind w:left="720" w:hanging="360"/>
      </w:pPr>
      <w:rPr>
        <w:rFonts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A7B7B35"/>
    <w:multiLevelType w:val="hybridMultilevel"/>
    <w:tmpl w:val="D12E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12A6343"/>
    <w:multiLevelType w:val="hybridMultilevel"/>
    <w:tmpl w:val="9ECA4158"/>
    <w:lvl w:ilvl="0" w:tplc="0409000F">
      <w:start w:val="1"/>
      <w:numFmt w:val="decimal"/>
      <w:lvlText w:val="%1."/>
      <w:lvlJc w:val="left"/>
      <w:pPr>
        <w:ind w:left="720" w:hanging="360"/>
      </w:pPr>
      <w:rPr>
        <w:rFonts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F48722F"/>
    <w:multiLevelType w:val="hybridMultilevel"/>
    <w:tmpl w:val="B57274A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97956"/>
    <w:multiLevelType w:val="hybridMultilevel"/>
    <w:tmpl w:val="4F60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EA1E27"/>
    <w:multiLevelType w:val="hybridMultilevel"/>
    <w:tmpl w:val="F55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7F45CD"/>
    <w:multiLevelType w:val="hybridMultilevel"/>
    <w:tmpl w:val="8A0A3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EF0086"/>
    <w:multiLevelType w:val="hybridMultilevel"/>
    <w:tmpl w:val="A6581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3713A8"/>
    <w:multiLevelType w:val="hybridMultilevel"/>
    <w:tmpl w:val="27846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BA25928"/>
    <w:multiLevelType w:val="hybridMultilevel"/>
    <w:tmpl w:val="E0361F6C"/>
    <w:lvl w:ilvl="0" w:tplc="D9B6CD3A">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C604939"/>
    <w:multiLevelType w:val="hybridMultilevel"/>
    <w:tmpl w:val="82C0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4305F6"/>
    <w:multiLevelType w:val="hybridMultilevel"/>
    <w:tmpl w:val="5BEA9924"/>
    <w:lvl w:ilvl="0" w:tplc="789C8A58">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F496B50"/>
    <w:multiLevelType w:val="hybridMultilevel"/>
    <w:tmpl w:val="A0F4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B05D05"/>
    <w:multiLevelType w:val="hybridMultilevel"/>
    <w:tmpl w:val="A7B8B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DD0E49"/>
    <w:multiLevelType w:val="hybridMultilevel"/>
    <w:tmpl w:val="EF24010C"/>
    <w:lvl w:ilvl="0" w:tplc="62362644">
      <w:start w:val="1"/>
      <w:numFmt w:val="decimal"/>
      <w:lvlText w:val="%1."/>
      <w:lvlJc w:val="left"/>
      <w:pPr>
        <w:ind w:left="600" w:hanging="360"/>
      </w:pPr>
      <w:rPr>
        <w:rFonts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 w15:restartNumberingAfterBreak="0">
    <w:nsid w:val="52A42FE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AA407C"/>
    <w:multiLevelType w:val="hybridMultilevel"/>
    <w:tmpl w:val="8B5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231CB5"/>
    <w:multiLevelType w:val="hybridMultilevel"/>
    <w:tmpl w:val="455C4F28"/>
    <w:lvl w:ilvl="0" w:tplc="04090001">
      <w:start w:val="1"/>
      <w:numFmt w:val="bullet"/>
      <w:lvlText w:val=""/>
      <w:lvlJc w:val="left"/>
      <w:pPr>
        <w:ind w:left="720" w:hanging="360"/>
      </w:pPr>
      <w:rPr>
        <w:rFonts w:ascii="Symbol" w:hAnsi="Symbol" w:hint="default"/>
      </w:rPr>
    </w:lvl>
    <w:lvl w:ilvl="1" w:tplc="2A16E5D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661CAB"/>
    <w:multiLevelType w:val="hybridMultilevel"/>
    <w:tmpl w:val="07047692"/>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06312D2"/>
    <w:multiLevelType w:val="multilevel"/>
    <w:tmpl w:val="0704769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3"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3"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3" w:hint="default"/>
      </w:rPr>
    </w:lvl>
    <w:lvl w:ilvl="8">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07A7433"/>
    <w:multiLevelType w:val="hybridMultilevel"/>
    <w:tmpl w:val="4F00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D1096B"/>
    <w:multiLevelType w:val="hybridMultilevel"/>
    <w:tmpl w:val="153E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F71E0A"/>
    <w:multiLevelType w:val="hybridMultilevel"/>
    <w:tmpl w:val="C2942E74"/>
    <w:lvl w:ilvl="0" w:tplc="811A41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2C48BA"/>
    <w:multiLevelType w:val="hybridMultilevel"/>
    <w:tmpl w:val="7E260662"/>
    <w:lvl w:ilvl="0" w:tplc="3982A8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8F289D"/>
    <w:multiLevelType w:val="hybridMultilevel"/>
    <w:tmpl w:val="156E5B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6D4DAB"/>
    <w:multiLevelType w:val="hybridMultilevel"/>
    <w:tmpl w:val="25382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C53BD2"/>
    <w:multiLevelType w:val="hybridMultilevel"/>
    <w:tmpl w:val="4E32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A54489"/>
    <w:multiLevelType w:val="hybridMultilevel"/>
    <w:tmpl w:val="B3241DA6"/>
    <w:lvl w:ilvl="0" w:tplc="D5C8F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59453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5"/>
  </w:num>
  <w:num w:numId="3">
    <w:abstractNumId w:val="18"/>
  </w:num>
  <w:num w:numId="4">
    <w:abstractNumId w:val="28"/>
  </w:num>
  <w:num w:numId="5">
    <w:abstractNumId w:val="27"/>
  </w:num>
  <w:num w:numId="6">
    <w:abstractNumId w:val="17"/>
  </w:num>
  <w:num w:numId="7">
    <w:abstractNumId w:val="29"/>
  </w:num>
  <w:num w:numId="8">
    <w:abstractNumId w:val="11"/>
  </w:num>
  <w:num w:numId="9">
    <w:abstractNumId w:val="33"/>
  </w:num>
  <w:num w:numId="10">
    <w:abstractNumId w:val="21"/>
  </w:num>
  <w:num w:numId="11">
    <w:abstractNumId w:val="37"/>
  </w:num>
  <w:num w:numId="12">
    <w:abstractNumId w:val="38"/>
  </w:num>
  <w:num w:numId="13">
    <w:abstractNumId w:val="23"/>
  </w:num>
  <w:num w:numId="14">
    <w:abstractNumId w:val="25"/>
  </w:num>
  <w:num w:numId="15">
    <w:abstractNumId w:val="10"/>
  </w:num>
  <w:num w:numId="16">
    <w:abstractNumId w:val="2"/>
  </w:num>
  <w:num w:numId="17">
    <w:abstractNumId w:val="7"/>
  </w:num>
  <w:num w:numId="18">
    <w:abstractNumId w:val="30"/>
  </w:num>
  <w:num w:numId="19">
    <w:abstractNumId w:val="34"/>
  </w:num>
  <w:num w:numId="20">
    <w:abstractNumId w:val="16"/>
  </w:num>
  <w:num w:numId="21">
    <w:abstractNumId w:val="4"/>
  </w:num>
  <w:num w:numId="22">
    <w:abstractNumId w:val="5"/>
  </w:num>
  <w:num w:numId="23">
    <w:abstractNumId w:val="31"/>
  </w:num>
  <w:num w:numId="24">
    <w:abstractNumId w:val="1"/>
  </w:num>
  <w:num w:numId="25">
    <w:abstractNumId w:val="13"/>
  </w:num>
  <w:num w:numId="26">
    <w:abstractNumId w:val="22"/>
  </w:num>
  <w:num w:numId="27">
    <w:abstractNumId w:val="3"/>
  </w:num>
  <w:num w:numId="28">
    <w:abstractNumId w:val="6"/>
  </w:num>
  <w:num w:numId="29">
    <w:abstractNumId w:val="36"/>
  </w:num>
  <w:num w:numId="30">
    <w:abstractNumId w:val="14"/>
  </w:num>
  <w:num w:numId="31">
    <w:abstractNumId w:val="20"/>
  </w:num>
  <w:num w:numId="32">
    <w:abstractNumId w:val="24"/>
  </w:num>
  <w:num w:numId="33">
    <w:abstractNumId w:val="0"/>
  </w:num>
  <w:num w:numId="34">
    <w:abstractNumId w:val="35"/>
  </w:num>
  <w:num w:numId="35">
    <w:abstractNumId w:val="32"/>
  </w:num>
  <w:num w:numId="36">
    <w:abstractNumId w:val="8"/>
  </w:num>
  <w:num w:numId="37">
    <w:abstractNumId w:val="19"/>
  </w:num>
  <w:num w:numId="38">
    <w:abstractNumId w:val="12"/>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2007B"/>
    <w:rsid w:val="000203D3"/>
    <w:rsid w:val="0003742E"/>
    <w:rsid w:val="000D19E4"/>
    <w:rsid w:val="000E647C"/>
    <w:rsid w:val="001011D5"/>
    <w:rsid w:val="00104C6E"/>
    <w:rsid w:val="001234C0"/>
    <w:rsid w:val="00155AB1"/>
    <w:rsid w:val="00193130"/>
    <w:rsid w:val="001E3D5E"/>
    <w:rsid w:val="002578FF"/>
    <w:rsid w:val="00273E9A"/>
    <w:rsid w:val="00284FA4"/>
    <w:rsid w:val="002C1A0A"/>
    <w:rsid w:val="0033268C"/>
    <w:rsid w:val="00335160"/>
    <w:rsid w:val="00350889"/>
    <w:rsid w:val="0035658A"/>
    <w:rsid w:val="0036369A"/>
    <w:rsid w:val="00381E73"/>
    <w:rsid w:val="003934A4"/>
    <w:rsid w:val="003A45B2"/>
    <w:rsid w:val="003B339C"/>
    <w:rsid w:val="004033F1"/>
    <w:rsid w:val="00420C16"/>
    <w:rsid w:val="00471A05"/>
    <w:rsid w:val="00487C24"/>
    <w:rsid w:val="004A3E92"/>
    <w:rsid w:val="004E07E6"/>
    <w:rsid w:val="00520868"/>
    <w:rsid w:val="005536F3"/>
    <w:rsid w:val="00571B46"/>
    <w:rsid w:val="00600F43"/>
    <w:rsid w:val="00632F1D"/>
    <w:rsid w:val="00656EF2"/>
    <w:rsid w:val="00663BD4"/>
    <w:rsid w:val="00692FD1"/>
    <w:rsid w:val="006D01E4"/>
    <w:rsid w:val="006F4FE1"/>
    <w:rsid w:val="00726C73"/>
    <w:rsid w:val="00727C71"/>
    <w:rsid w:val="007975E4"/>
    <w:rsid w:val="007B52DC"/>
    <w:rsid w:val="007C6206"/>
    <w:rsid w:val="007C6F12"/>
    <w:rsid w:val="007E28C9"/>
    <w:rsid w:val="008177C7"/>
    <w:rsid w:val="008E576D"/>
    <w:rsid w:val="00903A00"/>
    <w:rsid w:val="00904884"/>
    <w:rsid w:val="009A6A15"/>
    <w:rsid w:val="009B579C"/>
    <w:rsid w:val="00A474CB"/>
    <w:rsid w:val="00A722F6"/>
    <w:rsid w:val="00A97B61"/>
    <w:rsid w:val="00AB35E9"/>
    <w:rsid w:val="00AC37B8"/>
    <w:rsid w:val="00B40082"/>
    <w:rsid w:val="00B51DE5"/>
    <w:rsid w:val="00B5244D"/>
    <w:rsid w:val="00BB101F"/>
    <w:rsid w:val="00BC70AE"/>
    <w:rsid w:val="00BE600B"/>
    <w:rsid w:val="00C11AAF"/>
    <w:rsid w:val="00C33673"/>
    <w:rsid w:val="00C35F27"/>
    <w:rsid w:val="00C413F0"/>
    <w:rsid w:val="00C5161D"/>
    <w:rsid w:val="00C653C1"/>
    <w:rsid w:val="00CA5795"/>
    <w:rsid w:val="00CA76B6"/>
    <w:rsid w:val="00CC0626"/>
    <w:rsid w:val="00CC0E57"/>
    <w:rsid w:val="00CC69B0"/>
    <w:rsid w:val="00CD456A"/>
    <w:rsid w:val="00CD5324"/>
    <w:rsid w:val="00D75A35"/>
    <w:rsid w:val="00DA0780"/>
    <w:rsid w:val="00DB5210"/>
    <w:rsid w:val="00DF2BC3"/>
    <w:rsid w:val="00E27C2C"/>
    <w:rsid w:val="00E53F88"/>
    <w:rsid w:val="00E827FE"/>
    <w:rsid w:val="00E83BD5"/>
    <w:rsid w:val="00E96524"/>
    <w:rsid w:val="00EB493F"/>
    <w:rsid w:val="00F1041B"/>
    <w:rsid w:val="00F37AF9"/>
    <w:rsid w:val="00F46BE5"/>
    <w:rsid w:val="00F82C12"/>
    <w:rsid w:val="00FB7360"/>
    <w:rsid w:val="17BD9466"/>
    <w:rsid w:val="1DBA54F5"/>
    <w:rsid w:val="1FE679BD"/>
    <w:rsid w:val="2E8F6D50"/>
    <w:rsid w:val="3EA209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64702D57"/>
  <w14:defaultImageDpi w14:val="300"/>
  <w15:docId w15:val="{FF719DC4-6BA7-2945-8650-90A637BE6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paragraph" w:styleId="NoSpacing">
    <w:name w:val="No Spacing"/>
    <w:uiPriority w:val="1"/>
    <w:qFormat/>
    <w:rsid w:val="00CD456A"/>
    <w:rPr>
      <w:rFonts w:ascii="Calibri" w:eastAsia="Calibri" w:hAnsi="Calibri"/>
      <w:sz w:val="22"/>
      <w:szCs w:val="22"/>
      <w:lang w:eastAsia="en-US"/>
    </w:rPr>
  </w:style>
  <w:style w:type="character" w:styleId="CommentReference">
    <w:name w:val="annotation reference"/>
    <w:basedOn w:val="DefaultParagraphFont"/>
    <w:uiPriority w:val="99"/>
    <w:semiHidden/>
    <w:unhideWhenUsed/>
    <w:rsid w:val="00335160"/>
    <w:rPr>
      <w:sz w:val="16"/>
      <w:szCs w:val="16"/>
    </w:rPr>
  </w:style>
  <w:style w:type="paragraph" w:styleId="CommentText">
    <w:name w:val="annotation text"/>
    <w:basedOn w:val="Normal"/>
    <w:link w:val="CommentTextChar"/>
    <w:uiPriority w:val="99"/>
    <w:semiHidden/>
    <w:unhideWhenUsed/>
    <w:rsid w:val="00335160"/>
  </w:style>
  <w:style w:type="character" w:customStyle="1" w:styleId="CommentTextChar">
    <w:name w:val="Comment Text Char"/>
    <w:basedOn w:val="DefaultParagraphFont"/>
    <w:link w:val="CommentText"/>
    <w:uiPriority w:val="99"/>
    <w:semiHidden/>
    <w:rsid w:val="00335160"/>
    <w:rPr>
      <w:rFonts w:eastAsia="Times New Roman"/>
      <w:lang w:val="en-GB" w:eastAsia="en-US"/>
    </w:rPr>
  </w:style>
  <w:style w:type="paragraph" w:styleId="CommentSubject">
    <w:name w:val="annotation subject"/>
    <w:basedOn w:val="CommentText"/>
    <w:next w:val="CommentText"/>
    <w:link w:val="CommentSubjectChar"/>
    <w:uiPriority w:val="99"/>
    <w:semiHidden/>
    <w:unhideWhenUsed/>
    <w:rsid w:val="00335160"/>
    <w:rPr>
      <w:b/>
      <w:bCs/>
    </w:rPr>
  </w:style>
  <w:style w:type="character" w:customStyle="1" w:styleId="CommentSubjectChar">
    <w:name w:val="Comment Subject Char"/>
    <w:basedOn w:val="CommentTextChar"/>
    <w:link w:val="CommentSubject"/>
    <w:uiPriority w:val="99"/>
    <w:semiHidden/>
    <w:rsid w:val="00335160"/>
    <w:rPr>
      <w:rFonts w:eastAsia="Times New Roman"/>
      <w:b/>
      <w:bCs/>
      <w:lang w:val="en-GB" w:eastAsia="en-US"/>
    </w:rPr>
  </w:style>
  <w:style w:type="character" w:styleId="FollowedHyperlink">
    <w:name w:val="FollowedHyperlink"/>
    <w:basedOn w:val="DefaultParagraphFont"/>
    <w:uiPriority w:val="99"/>
    <w:semiHidden/>
    <w:unhideWhenUsed/>
    <w:rsid w:val="009A6A15"/>
    <w:rPr>
      <w:color w:val="800080" w:themeColor="followedHyperlink"/>
      <w:u w:val="single"/>
    </w:rPr>
  </w:style>
  <w:style w:type="paragraph" w:styleId="Revision">
    <w:name w:val="Revision"/>
    <w:hidden/>
    <w:uiPriority w:val="99"/>
    <w:semiHidden/>
    <w:rsid w:val="004E07E6"/>
    <w:rPr>
      <w:rFonts w:eastAsia="Times New Roman"/>
      <w:lang w:val="en-GB" w:eastAsia="en-US"/>
    </w:rPr>
  </w:style>
  <w:style w:type="character" w:styleId="UnresolvedMention">
    <w:name w:val="Unresolved Mention"/>
    <w:basedOn w:val="DefaultParagraphFont"/>
    <w:uiPriority w:val="99"/>
    <w:semiHidden/>
    <w:unhideWhenUsed/>
    <w:rsid w:val="00A97B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acs.org/content/acs/en/greenchemistry/what-is-green-chemistry/principles/green-chemistry-principle--12.html"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stonteawrights.com/tea-tannins-part-3-black-tea/" TargetMode="External"/><Relationship Id="rId5" Type="http://schemas.openxmlformats.org/officeDocument/2006/relationships/webSettings" Target="webSettings.xml"/><Relationship Id="rId15" Type="http://schemas.openxmlformats.org/officeDocument/2006/relationships/hyperlink" Target="https://www.acs.org/content/acs/en/greenchemistry/what-is-green-chemistry/principles/gc-principle-of-the-month-1.html"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Omega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4603B"/>
    <w:rsid w:val="00377D20"/>
    <w:rsid w:val="003A5127"/>
    <w:rsid w:val="006C7F9C"/>
    <w:rsid w:val="006D5153"/>
    <w:rsid w:val="00A140CE"/>
    <w:rsid w:val="00A24BD7"/>
    <w:rsid w:val="00C56026"/>
    <w:rsid w:val="00CF0304"/>
    <w:rsid w:val="00CF6EF0"/>
    <w:rsid w:val="00D066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 w:type="paragraph" w:customStyle="1" w:styleId="376E63A05756E94F8A82C84074DC95B9">
    <w:name w:val="376E63A05756E94F8A82C84074DC95B9"/>
    <w:rsid w:val="00377D20"/>
  </w:style>
  <w:style w:type="paragraph" w:customStyle="1" w:styleId="BBDAA7C37FD3A44E9C3BE3597E48FD33">
    <w:name w:val="BBDAA7C37FD3A44E9C3BE3597E48FD33"/>
    <w:rsid w:val="00377D20"/>
  </w:style>
  <w:style w:type="paragraph" w:customStyle="1" w:styleId="121AF40AB9629C46A747B57A182FD20E">
    <w:name w:val="121AF40AB9629C46A747B57A182FD20E"/>
    <w:rsid w:val="00377D20"/>
  </w:style>
  <w:style w:type="paragraph" w:customStyle="1" w:styleId="61F54EF6892B8E4F8FC2300D62F001F6">
    <w:name w:val="61F54EF6892B8E4F8FC2300D62F001F6"/>
    <w:rsid w:val="00377D20"/>
  </w:style>
  <w:style w:type="paragraph" w:customStyle="1" w:styleId="6FA7DA520C123343946728801201EF53">
    <w:name w:val="6FA7DA520C123343946728801201EF53"/>
    <w:rsid w:val="00377D20"/>
  </w:style>
  <w:style w:type="paragraph" w:customStyle="1" w:styleId="8AEAD45523FC0B46B24CE3958108D6F6">
    <w:name w:val="8AEAD45523FC0B46B24CE3958108D6F6"/>
    <w:rsid w:val="00377D20"/>
  </w:style>
  <w:style w:type="paragraph" w:customStyle="1" w:styleId="E264686B794CFA4D945E054B9CFC2A70">
    <w:name w:val="E264686B794CFA4D945E054B9CFC2A70"/>
    <w:rsid w:val="00377D20"/>
  </w:style>
  <w:style w:type="paragraph" w:customStyle="1" w:styleId="869BC247B7FB8E4784B6DC83623E0625">
    <w:name w:val="869BC247B7FB8E4784B6DC83623E0625"/>
    <w:rsid w:val="00377D20"/>
  </w:style>
  <w:style w:type="paragraph" w:customStyle="1" w:styleId="40556F1BF4AEF249815E2C394739B5C7">
    <w:name w:val="40556F1BF4AEF249815E2C394739B5C7"/>
    <w:rsid w:val="00377D20"/>
  </w:style>
  <w:style w:type="paragraph" w:customStyle="1" w:styleId="A9BAFEE095BCF2418998C4BD36D8CAAC">
    <w:name w:val="A9BAFEE095BCF2418998C4BD36D8CAAC"/>
    <w:rsid w:val="00377D20"/>
  </w:style>
  <w:style w:type="paragraph" w:customStyle="1" w:styleId="56DDB17D9FD4DE40BAAD5E0E0FDE4137">
    <w:name w:val="56DDB17D9FD4DE40BAAD5E0E0FDE4137"/>
    <w:rsid w:val="00377D20"/>
  </w:style>
  <w:style w:type="paragraph" w:customStyle="1" w:styleId="811EAAB0C2184B49B3D880C54CA931D2">
    <w:name w:val="811EAAB0C2184B49B3D880C54CA931D2"/>
    <w:rsid w:val="00377D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B5469-87BE-429D-9634-C8F218B2A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2954</Words>
  <Characters>16240</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19156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Amanda Maddalone</cp:lastModifiedBy>
  <cp:revision>2</cp:revision>
  <cp:lastPrinted>2018-05-17T13:26:00Z</cp:lastPrinted>
  <dcterms:created xsi:type="dcterms:W3CDTF">2019-05-02T19:41:00Z</dcterms:created>
  <dcterms:modified xsi:type="dcterms:W3CDTF">2019-05-02T19:41:00Z</dcterms:modified>
</cp:coreProperties>
</file>