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A6DB8" w14:textId="77777777" w:rsidR="00F33B2E" w:rsidRDefault="00F33B2E" w:rsidP="00F33B2E">
      <w:r>
        <w:rPr>
          <w:noProof/>
        </w:rPr>
        <mc:AlternateContent>
          <mc:Choice Requires="wps">
            <w:drawing>
              <wp:anchor distT="0" distB="0" distL="114300" distR="114300" simplePos="0" relativeHeight="251662336" behindDoc="1" locked="0" layoutInCell="1" allowOverlap="1" wp14:anchorId="6F0A7B62" wp14:editId="1AEB5722">
                <wp:simplePos x="0" y="0"/>
                <wp:positionH relativeFrom="column">
                  <wp:posOffset>-405765</wp:posOffset>
                </wp:positionH>
                <wp:positionV relativeFrom="paragraph">
                  <wp:posOffset>-344805</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1.9pt;margin-top:-27.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" fillcolor="#1fb09d" stroked="f"/>
            </w:pict>
          </mc:Fallback>
        </mc:AlternateContent>
      </w:r>
      <w:r w:rsidR="003F41F8" w:rsidRPr="00F46BE5">
        <w:rPr>
          <w:noProof/>
        </w:rPr>
        <w:drawing>
          <wp:anchor distT="0" distB="0" distL="114300" distR="114300" simplePos="0" relativeHeight="251664384" behindDoc="0" locked="0" layoutInCell="1" allowOverlap="1" wp14:anchorId="0B584EF6" wp14:editId="55D9EBCA">
            <wp:simplePos x="0" y="0"/>
            <wp:positionH relativeFrom="page">
              <wp:posOffset>6909435</wp:posOffset>
            </wp:positionH>
            <wp:positionV relativeFrom="page">
              <wp:posOffset>347345</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33F1">
        <w:rPr>
          <w:noProof/>
        </w:rPr>
        <mc:AlternateContent>
          <mc:Choice Requires="wps">
            <w:drawing>
              <wp:anchor distT="0" distB="0" distL="114300" distR="114300" simplePos="0" relativeHeight="251659264" behindDoc="0" locked="0" layoutInCell="1" allowOverlap="1" wp14:anchorId="358E315C" wp14:editId="2A0EF575">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CCE4452" w:rsidR="00EA11BE" w:rsidRPr="00284FA4" w:rsidRDefault="00EA11BE">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88E8F4E" w14:textId="4209968F" w:rsidR="00EA11BE" w:rsidRPr="004033F1" w:rsidRDefault="00EA11BE">
                            <w:pPr>
                              <w:rPr>
                                <w:rFonts w:ascii="Calibri" w:hAnsi="Calibri"/>
                                <w:b/>
                                <w:bCs/>
                                <w:color w:val="FFFFFF" w:themeColor="background1"/>
                                <w:sz w:val="44"/>
                                <w:szCs w:val="44"/>
                              </w:rPr>
                            </w:pPr>
                            <w:r>
                              <w:rPr>
                                <w:rFonts w:ascii="Calibri" w:hAnsi="Calibri"/>
                                <w:b/>
                                <w:bCs/>
                                <w:color w:val="FFFFFF" w:themeColor="background1"/>
                                <w:sz w:val="44"/>
                                <w:szCs w:val="44"/>
                              </w:rPr>
                              <w:t>Biotechnology</w:t>
                            </w:r>
                          </w:p>
                          <w:p w14:paraId="0E84B065" w14:textId="77777777" w:rsidR="00EA11BE" w:rsidRDefault="00EA1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6CCE4452" w:rsidR="00EA11BE" w:rsidRPr="00284FA4" w:rsidRDefault="00EA11BE">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88E8F4E" w14:textId="4209968F" w:rsidR="00EA11BE" w:rsidRPr="004033F1" w:rsidRDefault="00EA11BE">
                      <w:pPr>
                        <w:rPr>
                          <w:rFonts w:ascii="Calibri" w:hAnsi="Calibri"/>
                          <w:b/>
                          <w:bCs/>
                          <w:color w:val="FFFFFF" w:themeColor="background1"/>
                          <w:sz w:val="44"/>
                          <w:szCs w:val="44"/>
                        </w:rPr>
                      </w:pPr>
                      <w:r>
                        <w:rPr>
                          <w:rFonts w:ascii="Calibri" w:hAnsi="Calibri"/>
                          <w:b/>
                          <w:bCs/>
                          <w:color w:val="FFFFFF" w:themeColor="background1"/>
                          <w:sz w:val="44"/>
                          <w:szCs w:val="44"/>
                        </w:rPr>
                        <w:t>Biotechnology</w:t>
                      </w:r>
                    </w:p>
                    <w:p w14:paraId="0E84B065" w14:textId="77777777" w:rsidR="00EA11BE" w:rsidRDefault="00EA11BE"/>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25F666E2" w14:textId="05948F19" w:rsidR="00EE36C5" w:rsidRPr="00EE36C5" w:rsidRDefault="00EE36C5" w:rsidP="00EE36C5">
      <w:pPr>
        <w:rPr>
          <w:rFonts w:ascii="Calibri" w:hAnsi="Calibri"/>
          <w:b/>
          <w:color w:val="48B49F"/>
          <w:sz w:val="56"/>
          <w:szCs w:val="56"/>
        </w:rPr>
      </w:pPr>
      <w:r>
        <w:rPr>
          <w:rFonts w:ascii="Calibri" w:hAnsi="Calibri"/>
          <w:b/>
          <w:color w:val="48B49F"/>
          <w:sz w:val="56"/>
          <w:szCs w:val="56"/>
        </w:rPr>
        <w:t xml:space="preserve">Lesson 7: </w:t>
      </w:r>
      <w:proofErr w:type="spellStart"/>
      <w:r w:rsidRPr="00EE36C5">
        <w:rPr>
          <w:rFonts w:ascii="Calibri" w:hAnsi="Calibri"/>
          <w:b/>
          <w:color w:val="48B49F"/>
          <w:sz w:val="56"/>
          <w:szCs w:val="56"/>
        </w:rPr>
        <w:t>Phixagene</w:t>
      </w:r>
      <w:proofErr w:type="spellEnd"/>
      <w:r w:rsidRPr="00EE36C5">
        <w:rPr>
          <w:rFonts w:ascii="Calibri" w:hAnsi="Calibri"/>
          <w:b/>
          <w:color w:val="48B49F"/>
          <w:sz w:val="56"/>
          <w:szCs w:val="56"/>
        </w:rPr>
        <w:t xml:space="preserve"> Inc.</w:t>
      </w:r>
    </w:p>
    <w:p w14:paraId="2F4275F8" w14:textId="77777777" w:rsidR="00EE36C5" w:rsidRDefault="00EE36C5" w:rsidP="00EE36C5">
      <w:pPr>
        <w:rPr>
          <w:rFonts w:ascii="Bookman Old Style" w:hAnsi="Bookman Old Style"/>
          <w:b/>
          <w:sz w:val="32"/>
          <w:szCs w:val="32"/>
        </w:rPr>
      </w:pPr>
    </w:p>
    <w:p w14:paraId="1ACBA7DB" w14:textId="77777777" w:rsidR="00EE36C5" w:rsidRPr="00EE36C5" w:rsidRDefault="00EE36C5" w:rsidP="00EE36C5">
      <w:pPr>
        <w:rPr>
          <w:rFonts w:ascii="Cambria" w:hAnsi="Cambria"/>
          <w:sz w:val="22"/>
          <w:szCs w:val="22"/>
        </w:rPr>
      </w:pPr>
      <w:r w:rsidRPr="00EE36C5">
        <w:rPr>
          <w:rFonts w:ascii="Calibri" w:hAnsi="Calibri"/>
          <w:b/>
          <w:color w:val="48B49F"/>
          <w:sz w:val="26"/>
          <w:szCs w:val="26"/>
        </w:rPr>
        <w:t>Objective:</w:t>
      </w:r>
      <w:r w:rsidRPr="00E901C4">
        <w:rPr>
          <w:rFonts w:ascii="Bookman Old Style" w:hAnsi="Bookman Old Style"/>
          <w:b/>
          <w:color w:val="333399"/>
        </w:rPr>
        <w:t xml:space="preserve"> </w:t>
      </w:r>
      <w:r w:rsidRPr="00EE36C5">
        <w:rPr>
          <w:rFonts w:ascii="Cambria" w:hAnsi="Cambria"/>
          <w:sz w:val="22"/>
          <w:szCs w:val="22"/>
        </w:rPr>
        <w:t>Students will…</w:t>
      </w:r>
    </w:p>
    <w:p w14:paraId="11F34159" w14:textId="77777777" w:rsidR="00EE36C5" w:rsidRPr="00EE36C5" w:rsidRDefault="00EE36C5" w:rsidP="00EE36C5">
      <w:pPr>
        <w:numPr>
          <w:ilvl w:val="0"/>
          <w:numId w:val="8"/>
        </w:numPr>
        <w:rPr>
          <w:rFonts w:ascii="Cambria" w:hAnsi="Cambria"/>
          <w:sz w:val="22"/>
          <w:szCs w:val="22"/>
        </w:rPr>
      </w:pPr>
      <w:r w:rsidRPr="00EE36C5">
        <w:rPr>
          <w:rFonts w:ascii="Cambria" w:hAnsi="Cambria"/>
          <w:sz w:val="22"/>
          <w:szCs w:val="22"/>
        </w:rPr>
        <w:t>Receive information about how biotechnology techniques are being developed to address genetic disorders</w:t>
      </w:r>
    </w:p>
    <w:p w14:paraId="3C1E9D11" w14:textId="77777777" w:rsidR="00EE36C5" w:rsidRPr="00EE36C5" w:rsidRDefault="00EE36C5" w:rsidP="00EE36C5">
      <w:pPr>
        <w:numPr>
          <w:ilvl w:val="0"/>
          <w:numId w:val="8"/>
        </w:numPr>
        <w:rPr>
          <w:rFonts w:ascii="Cambria" w:hAnsi="Cambria"/>
          <w:sz w:val="22"/>
          <w:szCs w:val="22"/>
        </w:rPr>
      </w:pPr>
      <w:r w:rsidRPr="00EE36C5">
        <w:rPr>
          <w:rFonts w:ascii="Cambria" w:hAnsi="Cambria"/>
          <w:sz w:val="22"/>
          <w:szCs w:val="22"/>
        </w:rPr>
        <w:t>Use the new information to apply to a real world genetic disorder.</w:t>
      </w:r>
    </w:p>
    <w:p w14:paraId="7D7C75AE" w14:textId="77777777" w:rsidR="00EE36C5" w:rsidRPr="00EE36C5" w:rsidRDefault="00EE36C5" w:rsidP="00EE36C5">
      <w:pPr>
        <w:numPr>
          <w:ilvl w:val="0"/>
          <w:numId w:val="8"/>
        </w:numPr>
        <w:rPr>
          <w:rFonts w:ascii="Cambria" w:hAnsi="Cambria"/>
          <w:b/>
          <w:color w:val="333399"/>
          <w:sz w:val="22"/>
          <w:szCs w:val="22"/>
        </w:rPr>
      </w:pPr>
      <w:r w:rsidRPr="00EE36C5">
        <w:rPr>
          <w:rFonts w:ascii="Cambria" w:hAnsi="Cambria"/>
          <w:sz w:val="22"/>
          <w:szCs w:val="22"/>
        </w:rPr>
        <w:t>Put themselves in the role of pharmaceutical researchers.</w:t>
      </w:r>
    </w:p>
    <w:p w14:paraId="2ABB929E" w14:textId="77777777" w:rsidR="00EE36C5" w:rsidRPr="00EE36C5" w:rsidRDefault="00EE36C5" w:rsidP="00EE36C5">
      <w:pPr>
        <w:numPr>
          <w:ilvl w:val="0"/>
          <w:numId w:val="8"/>
        </w:numPr>
        <w:rPr>
          <w:rFonts w:ascii="Cambria" w:hAnsi="Cambria"/>
          <w:b/>
          <w:color w:val="333399"/>
          <w:sz w:val="22"/>
          <w:szCs w:val="22"/>
        </w:rPr>
      </w:pPr>
      <w:r w:rsidRPr="00EE36C5">
        <w:rPr>
          <w:rFonts w:ascii="Cambria" w:hAnsi="Cambria"/>
          <w:sz w:val="22"/>
          <w:szCs w:val="22"/>
        </w:rPr>
        <w:t>Devise treatments for the breast cancer gene mutations that build from current techniques being researched.</w:t>
      </w:r>
    </w:p>
    <w:p w14:paraId="78F47B5B" w14:textId="77777777" w:rsidR="00EE36C5" w:rsidRPr="00E901C4" w:rsidRDefault="00EE36C5" w:rsidP="00EE36C5">
      <w:pPr>
        <w:rPr>
          <w:rFonts w:ascii="Bookman Old Style" w:hAnsi="Bookman Old Style"/>
        </w:rPr>
      </w:pPr>
    </w:p>
    <w:p w14:paraId="562D4898" w14:textId="77777777" w:rsidR="00EE36C5" w:rsidRPr="00EE36C5" w:rsidRDefault="00EE36C5" w:rsidP="00EE36C5">
      <w:pPr>
        <w:rPr>
          <w:rFonts w:ascii="Calibri" w:hAnsi="Calibri"/>
          <w:b/>
          <w:color w:val="48B49F"/>
          <w:sz w:val="26"/>
          <w:szCs w:val="26"/>
        </w:rPr>
      </w:pPr>
      <w:r w:rsidRPr="00EE36C5">
        <w:rPr>
          <w:rFonts w:ascii="Calibri" w:hAnsi="Calibri"/>
          <w:b/>
          <w:color w:val="48B49F"/>
          <w:sz w:val="26"/>
          <w:szCs w:val="26"/>
        </w:rPr>
        <w:t>Materials:</w:t>
      </w:r>
    </w:p>
    <w:p w14:paraId="2246D6D9" w14:textId="77777777" w:rsidR="00EE36C5" w:rsidRPr="00EE36C5" w:rsidRDefault="00EE36C5" w:rsidP="00EE36C5">
      <w:pPr>
        <w:numPr>
          <w:ilvl w:val="0"/>
          <w:numId w:val="9"/>
        </w:numPr>
        <w:rPr>
          <w:rFonts w:ascii="Cambria" w:hAnsi="Cambria"/>
          <w:sz w:val="22"/>
          <w:szCs w:val="22"/>
        </w:rPr>
      </w:pPr>
      <w:r w:rsidRPr="00EE36C5">
        <w:rPr>
          <w:rFonts w:ascii="Cambria" w:hAnsi="Cambria"/>
          <w:sz w:val="22"/>
          <w:szCs w:val="22"/>
        </w:rPr>
        <w:t xml:space="preserve">The latest e-mail from </w:t>
      </w:r>
      <w:proofErr w:type="spellStart"/>
      <w:r w:rsidRPr="00EE36C5">
        <w:rPr>
          <w:rFonts w:ascii="Cambria" w:hAnsi="Cambria"/>
          <w:sz w:val="22"/>
          <w:szCs w:val="22"/>
        </w:rPr>
        <w:t>Gena</w:t>
      </w:r>
      <w:proofErr w:type="spellEnd"/>
      <w:r w:rsidRPr="00EE36C5">
        <w:rPr>
          <w:rFonts w:ascii="Cambria" w:hAnsi="Cambria"/>
          <w:sz w:val="22"/>
          <w:szCs w:val="22"/>
        </w:rPr>
        <w:t>.</w:t>
      </w:r>
    </w:p>
    <w:p w14:paraId="12ACFE54" w14:textId="77777777" w:rsidR="00EE36C5" w:rsidRPr="00EE36C5" w:rsidRDefault="00EE36C5" w:rsidP="00EE36C5">
      <w:pPr>
        <w:numPr>
          <w:ilvl w:val="0"/>
          <w:numId w:val="9"/>
        </w:numPr>
        <w:rPr>
          <w:rFonts w:ascii="Cambria" w:hAnsi="Cambria"/>
          <w:sz w:val="22"/>
          <w:szCs w:val="22"/>
        </w:rPr>
      </w:pPr>
      <w:r w:rsidRPr="00EE36C5">
        <w:rPr>
          <w:rFonts w:ascii="Cambria" w:hAnsi="Cambria"/>
          <w:sz w:val="22"/>
          <w:szCs w:val="22"/>
        </w:rPr>
        <w:t>Dinosaurs that they made during the Design-O-Saur lesson</w:t>
      </w:r>
    </w:p>
    <w:p w14:paraId="11A59889" w14:textId="77777777" w:rsidR="00EE36C5" w:rsidRPr="00EE36C5" w:rsidRDefault="00EE36C5" w:rsidP="00EE36C5">
      <w:pPr>
        <w:numPr>
          <w:ilvl w:val="0"/>
          <w:numId w:val="9"/>
        </w:numPr>
        <w:rPr>
          <w:rFonts w:ascii="Cambria" w:hAnsi="Cambria"/>
          <w:sz w:val="22"/>
          <w:szCs w:val="22"/>
        </w:rPr>
      </w:pPr>
      <w:proofErr w:type="spellStart"/>
      <w:r w:rsidRPr="00EE36C5">
        <w:rPr>
          <w:rFonts w:ascii="Cambria" w:hAnsi="Cambria"/>
          <w:sz w:val="22"/>
          <w:szCs w:val="22"/>
        </w:rPr>
        <w:t>Phixagene</w:t>
      </w:r>
      <w:proofErr w:type="spellEnd"/>
      <w:r w:rsidRPr="00EE36C5">
        <w:rPr>
          <w:rFonts w:ascii="Cambria" w:hAnsi="Cambria"/>
          <w:sz w:val="22"/>
          <w:szCs w:val="22"/>
        </w:rPr>
        <w:t xml:space="preserve"> Inc. challenge card</w:t>
      </w:r>
    </w:p>
    <w:p w14:paraId="18D98634" w14:textId="77777777" w:rsidR="00EE36C5" w:rsidRPr="00E901C4" w:rsidRDefault="00EE36C5" w:rsidP="00EE36C5">
      <w:pPr>
        <w:rPr>
          <w:rFonts w:ascii="Bookman Old Style" w:hAnsi="Bookman Old Style"/>
        </w:rPr>
      </w:pPr>
    </w:p>
    <w:p w14:paraId="6BFE48D6" w14:textId="77777777" w:rsidR="00EE36C5" w:rsidRPr="00EE36C5" w:rsidRDefault="00EE36C5" w:rsidP="00EE36C5">
      <w:pPr>
        <w:rPr>
          <w:rFonts w:ascii="Cambria" w:hAnsi="Cambria"/>
          <w:sz w:val="22"/>
          <w:szCs w:val="22"/>
        </w:rPr>
      </w:pPr>
      <w:r w:rsidRPr="00EE36C5">
        <w:rPr>
          <w:rFonts w:ascii="Calibri" w:hAnsi="Calibri"/>
          <w:b/>
          <w:color w:val="48B49F"/>
          <w:sz w:val="26"/>
          <w:szCs w:val="26"/>
        </w:rPr>
        <w:t>Time needed:</w:t>
      </w:r>
      <w:r w:rsidRPr="00E901C4">
        <w:rPr>
          <w:rFonts w:ascii="Bookman Old Style" w:hAnsi="Bookman Old Style"/>
        </w:rPr>
        <w:t xml:space="preserve"> </w:t>
      </w:r>
      <w:r w:rsidRPr="00EE36C5">
        <w:rPr>
          <w:rFonts w:ascii="Cambria" w:hAnsi="Cambria"/>
          <w:sz w:val="22"/>
          <w:szCs w:val="22"/>
        </w:rPr>
        <w:t>1 x 45-60 minute class period</w:t>
      </w:r>
    </w:p>
    <w:p w14:paraId="153D32AE" w14:textId="77777777" w:rsidR="00EE36C5" w:rsidRPr="00E901C4" w:rsidRDefault="00EE36C5" w:rsidP="00EE36C5">
      <w:pPr>
        <w:rPr>
          <w:rFonts w:ascii="Bookman Old Style" w:hAnsi="Bookman Old Style"/>
        </w:rPr>
      </w:pPr>
    </w:p>
    <w:p w14:paraId="67CDF747" w14:textId="77777777" w:rsidR="00EE36C5" w:rsidRPr="00E901C4" w:rsidRDefault="00EE36C5" w:rsidP="00EE36C5">
      <w:pPr>
        <w:rPr>
          <w:rFonts w:ascii="Bookman Old Style" w:hAnsi="Bookman Old Style"/>
          <w:b/>
          <w:color w:val="333399"/>
        </w:rPr>
      </w:pPr>
      <w:r w:rsidRPr="00EE36C5">
        <w:rPr>
          <w:rFonts w:ascii="Calibri" w:hAnsi="Calibri"/>
          <w:b/>
          <w:color w:val="48B49F"/>
          <w:sz w:val="26"/>
          <w:szCs w:val="26"/>
        </w:rPr>
        <w:t>Standards met:</w:t>
      </w:r>
      <w:r w:rsidRPr="00E901C4">
        <w:rPr>
          <w:rFonts w:ascii="Bookman Old Style" w:hAnsi="Bookman Old Style"/>
          <w:b/>
          <w:color w:val="333399"/>
        </w:rPr>
        <w:t xml:space="preserve"> </w:t>
      </w:r>
      <w:r w:rsidRPr="00EE36C5">
        <w:rPr>
          <w:rFonts w:ascii="Cambria" w:hAnsi="Cambria"/>
          <w:color w:val="333399"/>
          <w:sz w:val="22"/>
          <w:szCs w:val="22"/>
        </w:rPr>
        <w:t>S1, S3, S5, S7</w:t>
      </w:r>
    </w:p>
    <w:p w14:paraId="6394563A" w14:textId="77777777" w:rsidR="00EE36C5" w:rsidRPr="00E901C4" w:rsidRDefault="00EE36C5" w:rsidP="00EE36C5">
      <w:pPr>
        <w:rPr>
          <w:rFonts w:ascii="Bookman Old Style" w:hAnsi="Bookman Old Style"/>
          <w:b/>
          <w:color w:val="333399"/>
        </w:rPr>
      </w:pPr>
    </w:p>
    <w:p w14:paraId="4CBCDD70" w14:textId="77777777" w:rsidR="00EE36C5" w:rsidRPr="00EE36C5" w:rsidRDefault="00EE36C5" w:rsidP="00EE36C5">
      <w:pPr>
        <w:rPr>
          <w:rFonts w:ascii="Calibri" w:hAnsi="Calibri"/>
          <w:b/>
          <w:color w:val="48B49F"/>
          <w:sz w:val="26"/>
          <w:szCs w:val="26"/>
        </w:rPr>
      </w:pPr>
      <w:r w:rsidRPr="00EE36C5">
        <w:rPr>
          <w:rFonts w:ascii="Calibri" w:hAnsi="Calibri"/>
          <w:b/>
          <w:color w:val="48B49F"/>
          <w:sz w:val="26"/>
          <w:szCs w:val="26"/>
        </w:rPr>
        <w:t>Procedure:</w:t>
      </w:r>
    </w:p>
    <w:p w14:paraId="048800E3" w14:textId="77777777" w:rsidR="00EE36C5" w:rsidRPr="00EE36C5" w:rsidRDefault="00EE36C5" w:rsidP="00EE36C5">
      <w:pPr>
        <w:numPr>
          <w:ilvl w:val="0"/>
          <w:numId w:val="10"/>
        </w:numPr>
        <w:rPr>
          <w:rFonts w:ascii="Cambria" w:hAnsi="Cambria"/>
          <w:sz w:val="22"/>
          <w:szCs w:val="22"/>
        </w:rPr>
      </w:pPr>
      <w:r w:rsidRPr="00EE36C5">
        <w:rPr>
          <w:rFonts w:ascii="Cambria" w:hAnsi="Cambria"/>
          <w:sz w:val="22"/>
          <w:szCs w:val="22"/>
        </w:rPr>
        <w:t xml:space="preserve">Share the latest e-mail you have received form </w:t>
      </w:r>
      <w:proofErr w:type="spellStart"/>
      <w:r w:rsidRPr="00EE36C5">
        <w:rPr>
          <w:rFonts w:ascii="Cambria" w:hAnsi="Cambria"/>
          <w:sz w:val="22"/>
          <w:szCs w:val="22"/>
        </w:rPr>
        <w:t>Gena</w:t>
      </w:r>
      <w:proofErr w:type="spellEnd"/>
      <w:r w:rsidRPr="00EE36C5">
        <w:rPr>
          <w:rFonts w:ascii="Cambria" w:hAnsi="Cambria"/>
          <w:sz w:val="22"/>
          <w:szCs w:val="22"/>
        </w:rPr>
        <w:t xml:space="preserve"> with the students.</w:t>
      </w:r>
    </w:p>
    <w:p w14:paraId="7096A6DB" w14:textId="77777777" w:rsidR="00EE36C5" w:rsidRPr="00EE36C5" w:rsidRDefault="00EE36C5" w:rsidP="00EE36C5">
      <w:pPr>
        <w:numPr>
          <w:ilvl w:val="0"/>
          <w:numId w:val="10"/>
        </w:numPr>
        <w:rPr>
          <w:rFonts w:ascii="Cambria" w:hAnsi="Cambria"/>
          <w:sz w:val="22"/>
          <w:szCs w:val="22"/>
        </w:rPr>
      </w:pPr>
      <w:r w:rsidRPr="00EE36C5">
        <w:rPr>
          <w:rFonts w:ascii="Cambria" w:hAnsi="Cambria"/>
          <w:sz w:val="22"/>
          <w:szCs w:val="22"/>
        </w:rPr>
        <w:t>Explain to the students that scientists working in labs work in research groups and then share their findings with each other so that the best solutions can be reached. Ask the students to form research groups of 2 or 3 students.</w:t>
      </w:r>
    </w:p>
    <w:p w14:paraId="5E8C07B5" w14:textId="77777777" w:rsidR="00EE36C5" w:rsidRPr="00EE36C5" w:rsidRDefault="00EE36C5" w:rsidP="00EE36C5">
      <w:pPr>
        <w:numPr>
          <w:ilvl w:val="0"/>
          <w:numId w:val="10"/>
        </w:numPr>
        <w:rPr>
          <w:rFonts w:ascii="Cambria" w:hAnsi="Cambria"/>
          <w:sz w:val="22"/>
          <w:szCs w:val="22"/>
        </w:rPr>
      </w:pPr>
      <w:r w:rsidRPr="00EE36C5">
        <w:rPr>
          <w:rFonts w:ascii="Cambria" w:eastAsia="Times New Roman" w:hAnsi="Cambria" w:cs="Courier New"/>
          <w:sz w:val="22"/>
          <w:szCs w:val="22"/>
        </w:rPr>
        <w:t xml:space="preserve">You previously did an activity concerning </w:t>
      </w:r>
      <w:proofErr w:type="spellStart"/>
      <w:r w:rsidRPr="00EE36C5">
        <w:rPr>
          <w:rFonts w:ascii="Cambria" w:eastAsia="Times New Roman" w:hAnsi="Cambria" w:cs="Courier New"/>
          <w:sz w:val="22"/>
          <w:szCs w:val="22"/>
        </w:rPr>
        <w:t>supermodeling</w:t>
      </w:r>
      <w:proofErr w:type="spellEnd"/>
      <w:r w:rsidRPr="00EE36C5">
        <w:rPr>
          <w:rFonts w:ascii="Cambria" w:eastAsia="Times New Roman" w:hAnsi="Cambria" w:cs="Courier New"/>
          <w:sz w:val="22"/>
          <w:szCs w:val="22"/>
        </w:rPr>
        <w:t xml:space="preserve"> and learned that trial and error may be a good learning experience.  </w:t>
      </w:r>
      <w:proofErr w:type="gramStart"/>
      <w:r w:rsidRPr="00EE36C5">
        <w:rPr>
          <w:rFonts w:ascii="Cambria" w:eastAsia="Times New Roman" w:hAnsi="Cambria" w:cs="Courier New"/>
          <w:sz w:val="22"/>
          <w:szCs w:val="22"/>
        </w:rPr>
        <w:t>you</w:t>
      </w:r>
      <w:proofErr w:type="gramEnd"/>
      <w:r w:rsidRPr="00EE36C5">
        <w:rPr>
          <w:rFonts w:ascii="Cambria" w:eastAsia="Times New Roman" w:hAnsi="Cambria" w:cs="Courier New"/>
          <w:sz w:val="22"/>
          <w:szCs w:val="22"/>
        </w:rPr>
        <w:t xml:space="preserve"> also learned how genes express themselves into mRNA, an amino acid sequence, and how traits are inherited through the pairing of homologous chromosomes from the parents with many possible results for the offspring.  Now you must consider the consequences of mutations to these genes and generate some novel ideas for treatment.</w:t>
      </w:r>
    </w:p>
    <w:p w14:paraId="3D10972D" w14:textId="77777777" w:rsidR="00EE36C5" w:rsidRPr="00EE36C5" w:rsidRDefault="00EE36C5" w:rsidP="00EE36C5">
      <w:pPr>
        <w:numPr>
          <w:ilvl w:val="0"/>
          <w:numId w:val="10"/>
        </w:numPr>
        <w:rPr>
          <w:rFonts w:ascii="Cambria" w:hAnsi="Cambria"/>
          <w:sz w:val="22"/>
          <w:szCs w:val="22"/>
        </w:rPr>
      </w:pPr>
      <w:r w:rsidRPr="00EE36C5">
        <w:rPr>
          <w:rFonts w:ascii="Cambria" w:hAnsi="Cambria"/>
          <w:sz w:val="22"/>
          <w:szCs w:val="22"/>
        </w:rPr>
        <w:t xml:space="preserve">Hand out the </w:t>
      </w:r>
      <w:proofErr w:type="spellStart"/>
      <w:r w:rsidRPr="00EE36C5">
        <w:rPr>
          <w:rFonts w:ascii="Cambria" w:hAnsi="Cambria"/>
          <w:sz w:val="22"/>
          <w:szCs w:val="22"/>
        </w:rPr>
        <w:t>Phixagene</w:t>
      </w:r>
      <w:proofErr w:type="spellEnd"/>
      <w:r w:rsidRPr="00EE36C5">
        <w:rPr>
          <w:rFonts w:ascii="Cambria" w:hAnsi="Cambria"/>
          <w:sz w:val="22"/>
          <w:szCs w:val="22"/>
        </w:rPr>
        <w:t xml:space="preserve"> Challenge Card.</w:t>
      </w:r>
    </w:p>
    <w:p w14:paraId="40846CD1" w14:textId="77777777" w:rsidR="00EE36C5" w:rsidRPr="00E901C4" w:rsidRDefault="00EE36C5" w:rsidP="00EE36C5">
      <w:pPr>
        <w:rPr>
          <w:rFonts w:ascii="Bookman Old Style" w:hAnsi="Bookman Old Style"/>
          <w:b/>
          <w:color w:val="333399"/>
        </w:rPr>
      </w:pPr>
    </w:p>
    <w:p w14:paraId="334F751A" w14:textId="77777777" w:rsidR="00EE36C5" w:rsidRPr="00EE36C5" w:rsidRDefault="00EE36C5" w:rsidP="00EE36C5">
      <w:pPr>
        <w:rPr>
          <w:rFonts w:ascii="Cambria" w:hAnsi="Cambria"/>
          <w:sz w:val="22"/>
          <w:szCs w:val="22"/>
        </w:rPr>
      </w:pPr>
      <w:r w:rsidRPr="00EE36C5">
        <w:rPr>
          <w:rFonts w:ascii="Calibri" w:hAnsi="Calibri"/>
          <w:b/>
          <w:color w:val="48B49F"/>
          <w:sz w:val="26"/>
          <w:szCs w:val="26"/>
        </w:rPr>
        <w:t>Extension Activity:</w:t>
      </w:r>
      <w:r w:rsidRPr="00E901C4">
        <w:rPr>
          <w:rFonts w:ascii="Bookman Old Style" w:hAnsi="Bookman Old Style"/>
        </w:rPr>
        <w:t xml:space="preserve"> </w:t>
      </w:r>
      <w:r w:rsidRPr="00EE36C5">
        <w:rPr>
          <w:rFonts w:ascii="Cambria" w:hAnsi="Cambria"/>
          <w:sz w:val="22"/>
          <w:szCs w:val="22"/>
        </w:rPr>
        <w:t xml:space="preserve">Have students find a news story about a breakthrough biotechnology disease treatment on the </w:t>
      </w:r>
      <w:proofErr w:type="gramStart"/>
      <w:r w:rsidRPr="00EE36C5">
        <w:rPr>
          <w:rFonts w:ascii="Cambria" w:hAnsi="Cambria"/>
          <w:sz w:val="22"/>
          <w:szCs w:val="22"/>
        </w:rPr>
        <w:t>internet</w:t>
      </w:r>
      <w:proofErr w:type="gramEnd"/>
      <w:r w:rsidRPr="00EE36C5">
        <w:rPr>
          <w:rFonts w:ascii="Cambria" w:hAnsi="Cambria"/>
          <w:sz w:val="22"/>
          <w:szCs w:val="22"/>
        </w:rPr>
        <w:t xml:space="preserve"> and share it with the class.</w:t>
      </w:r>
    </w:p>
    <w:p w14:paraId="0A4C44DC" w14:textId="77777777" w:rsidR="00EE36C5" w:rsidRPr="00E901C4" w:rsidRDefault="00EE36C5" w:rsidP="00EE36C5">
      <w:pPr>
        <w:rPr>
          <w:rFonts w:ascii="Bookman Old Style" w:hAnsi="Bookman Old Style"/>
        </w:rPr>
      </w:pPr>
      <w:r w:rsidRPr="00E901C4">
        <w:rPr>
          <w:rFonts w:ascii="Bookman Old Style" w:hAnsi="Bookman Old Style"/>
        </w:rPr>
        <w:br w:type="page"/>
      </w:r>
      <w:bookmarkStart w:id="0" w:name="_GoBack"/>
    </w:p>
    <w:bookmarkEnd w:id="0"/>
    <w:p w14:paraId="50657ACE" w14:textId="77777777" w:rsidR="00EE36C5" w:rsidRPr="00EE36C5" w:rsidRDefault="00EE36C5" w:rsidP="00EE36C5">
      <w:pPr>
        <w:rPr>
          <w:rFonts w:ascii="Calibri" w:hAnsi="Calibri"/>
          <w:b/>
          <w:color w:val="48B49F"/>
          <w:sz w:val="44"/>
          <w:szCs w:val="44"/>
        </w:rPr>
      </w:pPr>
      <w:proofErr w:type="spellStart"/>
      <w:r w:rsidRPr="00EE36C5">
        <w:rPr>
          <w:rFonts w:ascii="Calibri" w:hAnsi="Calibri"/>
          <w:b/>
          <w:color w:val="48B49F"/>
          <w:sz w:val="44"/>
          <w:szCs w:val="44"/>
        </w:rPr>
        <w:lastRenderedPageBreak/>
        <w:t>Gena’s</w:t>
      </w:r>
      <w:proofErr w:type="spellEnd"/>
      <w:r w:rsidRPr="00EE36C5">
        <w:rPr>
          <w:rFonts w:ascii="Calibri" w:hAnsi="Calibri"/>
          <w:b/>
          <w:color w:val="48B49F"/>
          <w:sz w:val="44"/>
          <w:szCs w:val="44"/>
        </w:rPr>
        <w:t xml:space="preserve"> Latest E-mail</w:t>
      </w:r>
    </w:p>
    <w:p w14:paraId="602505E1" w14:textId="77777777" w:rsidR="00EE36C5" w:rsidRPr="00E901C4" w:rsidRDefault="00EE36C5" w:rsidP="00EE36C5">
      <w:pPr>
        <w:rPr>
          <w:rFonts w:ascii="Verdana" w:hAnsi="Verdana"/>
          <w:color w:val="3333CC"/>
          <w:sz w:val="18"/>
          <w:szCs w:val="18"/>
        </w:rPr>
      </w:pPr>
    </w:p>
    <w:p w14:paraId="4ACE9941" w14:textId="77777777" w:rsidR="00EE36C5" w:rsidRPr="00E901C4" w:rsidRDefault="00EE36C5" w:rsidP="00EE36C5">
      <w:pPr>
        <w:rPr>
          <w:rFonts w:ascii="Verdana" w:hAnsi="Verdana"/>
          <w:color w:val="3333CC"/>
          <w:sz w:val="18"/>
          <w:szCs w:val="18"/>
        </w:rPr>
      </w:pPr>
    </w:p>
    <w:p w14:paraId="72DA3584" w14:textId="77777777" w:rsidR="00EE36C5" w:rsidRPr="00E901C4" w:rsidRDefault="00EE36C5" w:rsidP="00EE36C5">
      <w:pPr>
        <w:rPr>
          <w:rFonts w:ascii="Verdana" w:hAnsi="Verdana"/>
          <w:color w:val="3333CC"/>
          <w:sz w:val="18"/>
          <w:szCs w:val="18"/>
        </w:rPr>
      </w:pPr>
    </w:p>
    <w:p w14:paraId="3844002A" w14:textId="77777777" w:rsidR="00EE36C5" w:rsidRPr="00E901C4" w:rsidRDefault="00EE36C5" w:rsidP="00EE36C5">
      <w:pPr>
        <w:ind w:left="360"/>
        <w:rPr>
          <w:rFonts w:ascii="Arial Black" w:hAnsi="Arial Black"/>
        </w:rPr>
      </w:pPr>
      <w:r w:rsidRPr="00E901C4">
        <w:rPr>
          <w:rFonts w:ascii="Arial Black" w:hAnsi="Arial Black"/>
          <w:highlight w:val="yellow"/>
        </w:rPr>
        <w:t>INSERT YOUR NAME HERE</w:t>
      </w:r>
    </w:p>
    <w:p w14:paraId="23C724CD" w14:textId="4EBCB619" w:rsidR="00EE36C5" w:rsidRPr="00E901C4" w:rsidRDefault="00EE36C5" w:rsidP="00EE36C5">
      <w:pPr>
        <w:ind w:left="360"/>
        <w:rPr>
          <w:rFonts w:ascii="Bookman Old Style" w:hAnsi="Bookman Old Style"/>
          <w:b/>
          <w:sz w:val="28"/>
          <w:szCs w:val="28"/>
        </w:rPr>
      </w:pPr>
      <w:r>
        <w:rPr>
          <w:rFonts w:ascii="Bookman Old Style" w:hAnsi="Bookman Old Style"/>
          <w:b/>
          <w:noProof/>
          <w:sz w:val="28"/>
          <w:szCs w:val="28"/>
        </w:rPr>
        <mc:AlternateContent>
          <mc:Choice Requires="wps">
            <w:drawing>
              <wp:anchor distT="0" distB="0" distL="114300" distR="114300" simplePos="0" relativeHeight="251666432" behindDoc="0" locked="0" layoutInCell="1" allowOverlap="1" wp14:anchorId="63209C9C" wp14:editId="0AB14BFC">
                <wp:simplePos x="0" y="0"/>
                <wp:positionH relativeFrom="column">
                  <wp:posOffset>114300</wp:posOffset>
                </wp:positionH>
                <wp:positionV relativeFrom="paragraph">
                  <wp:posOffset>114300</wp:posOffset>
                </wp:positionV>
                <wp:extent cx="6172200" cy="0"/>
                <wp:effectExtent l="25400" t="24130" r="38100" b="3937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49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" strokeweight="1.75pt"/>
            </w:pict>
          </mc:Fallback>
        </mc:AlternateContent>
      </w:r>
    </w:p>
    <w:p w14:paraId="29DB8246" w14:textId="77777777" w:rsidR="00EE36C5" w:rsidRPr="00E901C4" w:rsidRDefault="00EE36C5" w:rsidP="00EE36C5">
      <w:pPr>
        <w:ind w:left="360"/>
        <w:rPr>
          <w:rFonts w:ascii="Arial" w:hAnsi="Arial" w:cs="Arial"/>
        </w:rPr>
      </w:pPr>
      <w:r w:rsidRPr="00E901C4">
        <w:rPr>
          <w:rFonts w:ascii="Arial Black" w:hAnsi="Arial Black"/>
        </w:rPr>
        <w:t>From:</w:t>
      </w:r>
      <w:r w:rsidRPr="00E901C4">
        <w:rPr>
          <w:rFonts w:ascii="Arial Black" w:hAnsi="Arial Black"/>
        </w:rPr>
        <w:tab/>
      </w:r>
      <w:r w:rsidRPr="00E901C4">
        <w:rPr>
          <w:rFonts w:ascii="Arial Black" w:hAnsi="Arial Black"/>
        </w:rPr>
        <w:tab/>
      </w:r>
      <w:r w:rsidRPr="00E901C4">
        <w:rPr>
          <w:rFonts w:ascii="Arial Black" w:hAnsi="Arial Black"/>
        </w:rPr>
        <w:tab/>
      </w:r>
      <w:proofErr w:type="spellStart"/>
      <w:r w:rsidRPr="00E901C4">
        <w:rPr>
          <w:rFonts w:ascii="Arial" w:hAnsi="Arial" w:cs="Arial"/>
        </w:rPr>
        <w:t>Karbowski</w:t>
      </w:r>
      <w:proofErr w:type="spellEnd"/>
      <w:r w:rsidRPr="00E901C4">
        <w:rPr>
          <w:rFonts w:ascii="Arial" w:hAnsi="Arial" w:cs="Arial"/>
        </w:rPr>
        <w:t xml:space="preserve">, </w:t>
      </w:r>
      <w:proofErr w:type="spellStart"/>
      <w:r w:rsidRPr="00E901C4">
        <w:rPr>
          <w:rFonts w:ascii="Arial" w:hAnsi="Arial" w:cs="Arial"/>
        </w:rPr>
        <w:t>Gena</w:t>
      </w:r>
      <w:proofErr w:type="spellEnd"/>
      <w:r w:rsidRPr="00E901C4">
        <w:rPr>
          <w:rFonts w:ascii="Arial" w:hAnsi="Arial" w:cs="Arial"/>
        </w:rPr>
        <w:t xml:space="preserve"> (gkarbowski@peoplerpc.com)</w:t>
      </w:r>
    </w:p>
    <w:p w14:paraId="65217AF0" w14:textId="77777777" w:rsidR="00EE36C5" w:rsidRPr="00E901C4" w:rsidRDefault="00EE36C5" w:rsidP="00EE36C5">
      <w:pPr>
        <w:ind w:left="360"/>
        <w:rPr>
          <w:rFonts w:ascii="Arial" w:hAnsi="Arial" w:cs="Arial"/>
        </w:rPr>
      </w:pPr>
      <w:r w:rsidRPr="00E901C4">
        <w:rPr>
          <w:rFonts w:ascii="Arial Black" w:hAnsi="Arial Black"/>
        </w:rPr>
        <w:t xml:space="preserve">Sent: </w:t>
      </w:r>
      <w:r w:rsidRPr="00E901C4">
        <w:rPr>
          <w:rFonts w:ascii="Arial Black" w:hAnsi="Arial Black"/>
        </w:rPr>
        <w:tab/>
      </w:r>
      <w:r w:rsidRPr="00E901C4">
        <w:rPr>
          <w:rFonts w:ascii="Arial Black" w:hAnsi="Arial Black"/>
        </w:rPr>
        <w:tab/>
      </w:r>
      <w:r w:rsidRPr="00E901C4">
        <w:rPr>
          <w:rFonts w:ascii="Arial Black" w:hAnsi="Arial Black"/>
        </w:rPr>
        <w:tab/>
      </w:r>
      <w:r w:rsidRPr="00E901C4">
        <w:rPr>
          <w:rFonts w:ascii="Arial" w:hAnsi="Arial" w:cs="Arial"/>
          <w:highlight w:val="yellow"/>
        </w:rPr>
        <w:t>Friday June 22nd, 2007 10.15 am</w:t>
      </w:r>
    </w:p>
    <w:p w14:paraId="50763C47" w14:textId="77777777" w:rsidR="00EE36C5" w:rsidRPr="00E901C4" w:rsidRDefault="00EE36C5" w:rsidP="00EE36C5">
      <w:pPr>
        <w:ind w:left="360"/>
        <w:rPr>
          <w:rFonts w:ascii="Arial" w:hAnsi="Arial" w:cs="Arial"/>
        </w:rPr>
      </w:pPr>
      <w:r w:rsidRPr="00E901C4">
        <w:rPr>
          <w:rFonts w:ascii="Arial Black" w:hAnsi="Arial Black"/>
        </w:rPr>
        <w:t xml:space="preserve">To: </w:t>
      </w:r>
      <w:r w:rsidRPr="00E901C4">
        <w:rPr>
          <w:rFonts w:ascii="Arial Black" w:hAnsi="Arial Black"/>
        </w:rPr>
        <w:tab/>
      </w:r>
      <w:r w:rsidRPr="00E901C4">
        <w:rPr>
          <w:rFonts w:ascii="Arial Black" w:hAnsi="Arial Black"/>
        </w:rPr>
        <w:tab/>
      </w:r>
      <w:r w:rsidRPr="00E901C4">
        <w:rPr>
          <w:rFonts w:ascii="Arial Black" w:hAnsi="Arial Black"/>
        </w:rPr>
        <w:tab/>
      </w:r>
      <w:r w:rsidRPr="00E901C4">
        <w:rPr>
          <w:rFonts w:ascii="Arial" w:hAnsi="Arial" w:cs="Arial"/>
          <w:highlight w:val="yellow"/>
        </w:rPr>
        <w:t>Insert your name here</w:t>
      </w:r>
    </w:p>
    <w:p w14:paraId="62F349A1" w14:textId="77777777" w:rsidR="00EE36C5" w:rsidRPr="00E901C4" w:rsidRDefault="00EE36C5" w:rsidP="00EE36C5">
      <w:pPr>
        <w:ind w:left="360"/>
        <w:rPr>
          <w:rFonts w:ascii="Arial Black" w:hAnsi="Arial Black"/>
        </w:rPr>
      </w:pPr>
      <w:r w:rsidRPr="00E901C4">
        <w:rPr>
          <w:rFonts w:ascii="Arial Black" w:hAnsi="Arial Black"/>
        </w:rPr>
        <w:t>Subject:</w:t>
      </w:r>
      <w:r w:rsidRPr="00E901C4">
        <w:rPr>
          <w:rFonts w:ascii="Arial Black" w:hAnsi="Arial Black"/>
        </w:rPr>
        <w:tab/>
      </w:r>
      <w:r w:rsidRPr="00E901C4">
        <w:rPr>
          <w:rFonts w:ascii="Arial Black" w:hAnsi="Arial Black"/>
        </w:rPr>
        <w:tab/>
      </w:r>
      <w:r w:rsidRPr="00E901C4">
        <w:rPr>
          <w:rFonts w:ascii="Arial Black" w:hAnsi="Arial Black"/>
        </w:rPr>
        <w:tab/>
      </w:r>
      <w:r w:rsidRPr="00E901C4">
        <w:rPr>
          <w:rFonts w:ascii="Arial" w:hAnsi="Arial" w:cs="Arial"/>
          <w:highlight w:val="yellow"/>
        </w:rPr>
        <w:t>Update on my life</w:t>
      </w:r>
    </w:p>
    <w:p w14:paraId="2A5C9D86" w14:textId="77777777" w:rsidR="00EE36C5" w:rsidRPr="00E901C4" w:rsidRDefault="00EE36C5" w:rsidP="00EE36C5">
      <w:pPr>
        <w:ind w:left="360"/>
        <w:rPr>
          <w:rFonts w:ascii="Bookman Old Style" w:hAnsi="Bookman Old Style"/>
        </w:rPr>
      </w:pPr>
    </w:p>
    <w:p w14:paraId="3E13F712" w14:textId="77777777" w:rsidR="00EE36C5" w:rsidRPr="00E901C4" w:rsidRDefault="00EE36C5" w:rsidP="00EE36C5">
      <w:pPr>
        <w:ind w:left="360"/>
      </w:pPr>
      <w:proofErr w:type="gramStart"/>
      <w:r w:rsidRPr="00E901C4">
        <w:t xml:space="preserve">Hello </w:t>
      </w:r>
      <w:r w:rsidRPr="00E901C4">
        <w:rPr>
          <w:highlight w:val="yellow"/>
        </w:rPr>
        <w:t>insert</w:t>
      </w:r>
      <w:proofErr w:type="gramEnd"/>
      <w:r w:rsidRPr="00E901C4">
        <w:rPr>
          <w:highlight w:val="yellow"/>
        </w:rPr>
        <w:t xml:space="preserve"> your name here</w:t>
      </w:r>
      <w:r w:rsidRPr="00E901C4">
        <w:t>,</w:t>
      </w:r>
    </w:p>
    <w:p w14:paraId="1EFA3BC4" w14:textId="77777777" w:rsidR="00EE36C5" w:rsidRPr="00E901C4" w:rsidRDefault="00EE36C5" w:rsidP="00EE36C5">
      <w:pPr>
        <w:ind w:left="360"/>
      </w:pPr>
    </w:p>
    <w:p w14:paraId="00D399F6" w14:textId="77777777" w:rsidR="00EE36C5" w:rsidRPr="00E901C4" w:rsidRDefault="00EE36C5" w:rsidP="00EE36C5">
      <w:pPr>
        <w:ind w:left="360"/>
      </w:pPr>
      <w:r w:rsidRPr="00E901C4">
        <w:t>I hope your school year is going well and thank you, to you and your students, for helping with all my health related questions. You sure have a smart bunch of kids there!</w:t>
      </w:r>
    </w:p>
    <w:p w14:paraId="50C617FB" w14:textId="77777777" w:rsidR="00EE36C5" w:rsidRPr="00E901C4" w:rsidRDefault="00EE36C5" w:rsidP="00EE36C5">
      <w:pPr>
        <w:ind w:left="360"/>
      </w:pPr>
    </w:p>
    <w:p w14:paraId="5A92D911" w14:textId="77777777" w:rsidR="00EE36C5" w:rsidRPr="00E901C4" w:rsidRDefault="00EE36C5" w:rsidP="00EE36C5">
      <w:pPr>
        <w:ind w:left="360"/>
      </w:pPr>
      <w:r w:rsidRPr="00E901C4">
        <w:t xml:space="preserve">Elizabeth went ahead and got the genetic testing and she does indeed have the P53 gene. She is doing OK and getting lots of advice on how to minimize her risk of developing the disease. Ariel and Eric decided not to get tested. Isaac and I said we would find the money to pay for it if they wanted to do it but they both decided not too, although Eric is freaking out about maybe going bald. He is buying all kinds of over-the-counter medications to stop </w:t>
      </w:r>
      <w:proofErr w:type="gramStart"/>
      <w:r w:rsidRPr="00E901C4">
        <w:t>himself</w:t>
      </w:r>
      <w:proofErr w:type="gramEnd"/>
      <w:r w:rsidRPr="00E901C4">
        <w:t xml:space="preserve"> losing hair! Isaac and I try not to laugh but his sister is making terrible fun of him.</w:t>
      </w:r>
    </w:p>
    <w:p w14:paraId="4E9E4129" w14:textId="77777777" w:rsidR="00EE36C5" w:rsidRPr="00E901C4" w:rsidRDefault="00EE36C5" w:rsidP="00EE36C5">
      <w:pPr>
        <w:ind w:left="360"/>
      </w:pPr>
    </w:p>
    <w:p w14:paraId="28368F86" w14:textId="77777777" w:rsidR="00EE36C5" w:rsidRPr="00E901C4" w:rsidRDefault="00EE36C5" w:rsidP="00EE36C5">
      <w:pPr>
        <w:ind w:left="360"/>
      </w:pPr>
      <w:r w:rsidRPr="00E901C4">
        <w:t xml:space="preserve">The latest news is that I am going to sign up to be a part of some clinical tests being conducted by a pharmaceutical company who are working on a way to use biotechnology to repair mutations on the P53 gene. It is quite exciting. They are investigating gene therapy, pharmacogenomics, DNA repair enzymes stem cell therapy and </w:t>
      </w:r>
      <w:proofErr w:type="spellStart"/>
      <w:r w:rsidRPr="00E901C4">
        <w:t>pharmacogenetics</w:t>
      </w:r>
      <w:proofErr w:type="spellEnd"/>
      <w:r w:rsidRPr="00E901C4">
        <w:t>. They say that they will be able to use these techniques in the future to help people with genetic mutations that may cause cancer. I figure it may help with my kids or their kids one day so I decided to go for it.</w:t>
      </w:r>
    </w:p>
    <w:p w14:paraId="502CC20C" w14:textId="77777777" w:rsidR="00EE36C5" w:rsidRPr="00E901C4" w:rsidRDefault="00EE36C5" w:rsidP="00EE36C5">
      <w:pPr>
        <w:ind w:left="360"/>
      </w:pPr>
    </w:p>
    <w:p w14:paraId="601D334E" w14:textId="77777777" w:rsidR="00EE36C5" w:rsidRPr="00E901C4" w:rsidRDefault="00EE36C5" w:rsidP="00EE36C5">
      <w:pPr>
        <w:ind w:left="360"/>
      </w:pPr>
      <w:r w:rsidRPr="00E901C4">
        <w:t>Let me know if you can get together soon for lunch,</w:t>
      </w:r>
    </w:p>
    <w:p w14:paraId="5B461538" w14:textId="77777777" w:rsidR="00EE36C5" w:rsidRPr="00E901C4" w:rsidRDefault="00EE36C5" w:rsidP="00EE36C5">
      <w:pPr>
        <w:ind w:left="360"/>
      </w:pPr>
    </w:p>
    <w:p w14:paraId="2AA8F60A" w14:textId="77777777" w:rsidR="00EE36C5" w:rsidRPr="00E901C4" w:rsidRDefault="00EE36C5" w:rsidP="00EE36C5">
      <w:pPr>
        <w:ind w:left="360"/>
      </w:pPr>
      <w:proofErr w:type="spellStart"/>
      <w:r w:rsidRPr="00E901C4">
        <w:t>Gena</w:t>
      </w:r>
      <w:proofErr w:type="spellEnd"/>
    </w:p>
    <w:p w14:paraId="2EF3984E" w14:textId="77777777" w:rsidR="00EE36C5" w:rsidRPr="00E901C4" w:rsidRDefault="00EE36C5" w:rsidP="00EE36C5">
      <w:pPr>
        <w:rPr>
          <w:rFonts w:ascii="Bookman Old Style" w:hAnsi="Bookman Old Style"/>
        </w:rPr>
      </w:pPr>
    </w:p>
    <w:p w14:paraId="5226A46D" w14:textId="77777777" w:rsidR="00EE36C5" w:rsidRPr="00E901C4" w:rsidRDefault="00EE36C5" w:rsidP="00EE36C5">
      <w:pPr>
        <w:rPr>
          <w:rFonts w:ascii="Bookman Old Style" w:hAnsi="Bookman Old Style"/>
        </w:rPr>
      </w:pPr>
    </w:p>
    <w:p w14:paraId="2F7EDD5D" w14:textId="77777777" w:rsidR="00EE36C5" w:rsidRPr="00E901C4" w:rsidRDefault="00EE36C5" w:rsidP="00EE36C5">
      <w:pPr>
        <w:rPr>
          <w:rFonts w:ascii="Bookman Old Style" w:hAnsi="Bookman Old Style"/>
        </w:rPr>
      </w:pPr>
    </w:p>
    <w:p w14:paraId="30FF049D" w14:textId="77777777" w:rsidR="00EE36C5" w:rsidRPr="00E901C4" w:rsidRDefault="00EE36C5" w:rsidP="00EE36C5">
      <w:pPr>
        <w:rPr>
          <w:rFonts w:ascii="Bookman Old Style" w:hAnsi="Bookman Old Style"/>
        </w:rPr>
      </w:pPr>
    </w:p>
    <w:p w14:paraId="4260CDFB" w14:textId="77777777" w:rsidR="00EE36C5" w:rsidRPr="00E901C4" w:rsidRDefault="00EE36C5" w:rsidP="00EE36C5">
      <w:pPr>
        <w:rPr>
          <w:rFonts w:ascii="Bookman Old Style" w:hAnsi="Bookman Old Style"/>
        </w:rPr>
      </w:pPr>
    </w:p>
    <w:p w14:paraId="16CAF2F3" w14:textId="77777777" w:rsidR="00EE36C5" w:rsidRPr="00E901C4" w:rsidRDefault="00EE36C5" w:rsidP="00EE36C5">
      <w:pPr>
        <w:rPr>
          <w:rFonts w:ascii="Bookman Old Style" w:hAnsi="Bookman Old Style"/>
        </w:rPr>
      </w:pPr>
    </w:p>
    <w:p w14:paraId="02D702D0" w14:textId="5CF68BCC" w:rsidR="00EE36C5" w:rsidRPr="00EE36C5" w:rsidRDefault="00EE36C5" w:rsidP="00EE36C5">
      <w:pPr>
        <w:rPr>
          <w:rFonts w:ascii="Calibri" w:hAnsi="Calibri"/>
          <w:color w:val="48B49F"/>
          <w:sz w:val="44"/>
          <w:szCs w:val="44"/>
        </w:rPr>
      </w:pPr>
      <w:r>
        <w:rPr>
          <w:rFonts w:ascii="Bookman Old Style" w:hAnsi="Bookman Old Style"/>
          <w:b/>
          <w:color w:val="333399"/>
          <w:sz w:val="32"/>
          <w:szCs w:val="32"/>
        </w:rPr>
        <w:br w:type="column"/>
      </w:r>
      <w:r w:rsidRPr="00EE36C5">
        <w:rPr>
          <w:rFonts w:ascii="Calibri" w:hAnsi="Calibri"/>
          <w:b/>
          <w:color w:val="48B49F"/>
          <w:sz w:val="44"/>
          <w:szCs w:val="44"/>
        </w:rPr>
        <w:t xml:space="preserve">Pharmacogenomics, </w:t>
      </w:r>
      <w:proofErr w:type="spellStart"/>
      <w:r w:rsidRPr="00EE36C5">
        <w:rPr>
          <w:rFonts w:ascii="Calibri" w:hAnsi="Calibri"/>
          <w:b/>
          <w:color w:val="48B49F"/>
          <w:sz w:val="44"/>
          <w:szCs w:val="44"/>
        </w:rPr>
        <w:t>Pharmacogeneti</w:t>
      </w:r>
      <w:r w:rsidRPr="00EE36C5">
        <w:rPr>
          <w:rFonts w:ascii="Calibri" w:hAnsi="Calibri"/>
          <w:b/>
          <w:color w:val="48B49F"/>
          <w:sz w:val="44"/>
          <w:szCs w:val="44"/>
        </w:rPr>
        <w:t>cs</w:t>
      </w:r>
      <w:proofErr w:type="spellEnd"/>
      <w:r w:rsidRPr="00EE36C5">
        <w:rPr>
          <w:rFonts w:ascii="Calibri" w:hAnsi="Calibri"/>
          <w:b/>
          <w:color w:val="48B49F"/>
          <w:sz w:val="44"/>
          <w:szCs w:val="44"/>
        </w:rPr>
        <w:t xml:space="preserve">, and Personalized Medicine: </w:t>
      </w:r>
      <w:r w:rsidRPr="00EE36C5">
        <w:rPr>
          <w:rFonts w:ascii="Calibri" w:hAnsi="Calibri"/>
          <w:b/>
          <w:color w:val="48B49F"/>
          <w:sz w:val="44"/>
          <w:szCs w:val="44"/>
        </w:rPr>
        <w:t>Student Information Sheet</w:t>
      </w:r>
    </w:p>
    <w:p w14:paraId="0D939153" w14:textId="77777777" w:rsidR="00EE36C5" w:rsidRPr="00E901C4" w:rsidRDefault="00EE36C5" w:rsidP="00EE36C5">
      <w:pPr>
        <w:rPr>
          <w:rFonts w:ascii="Bookman Old Style" w:hAnsi="Bookman Old Style"/>
          <w:b/>
          <w:color w:val="333399"/>
          <w:sz w:val="32"/>
          <w:szCs w:val="32"/>
        </w:rPr>
      </w:pPr>
    </w:p>
    <w:p w14:paraId="713AD3A0" w14:textId="77777777" w:rsidR="00EE36C5" w:rsidRPr="00EE36C5" w:rsidRDefault="00EE36C5" w:rsidP="00EE36C5">
      <w:pPr>
        <w:shd w:val="clear" w:color="auto" w:fill="FFFFFF"/>
        <w:spacing w:before="100" w:beforeAutospacing="1" w:after="100" w:afterAutospacing="1"/>
        <w:rPr>
          <w:rFonts w:ascii="Calibri" w:eastAsia="Times New Roman" w:hAnsi="Calibri"/>
          <w:sz w:val="31"/>
          <w:szCs w:val="31"/>
        </w:rPr>
      </w:pPr>
      <w:r w:rsidRPr="00EE36C5">
        <w:rPr>
          <w:rFonts w:ascii="Calibri" w:eastAsia="Times New Roman" w:hAnsi="Calibri"/>
          <w:b/>
        </w:rPr>
        <w:t>Pharmacogenomics</w:t>
      </w:r>
      <w:r w:rsidRPr="00EE36C5">
        <w:rPr>
          <w:rFonts w:ascii="Calibri" w:eastAsia="Times New Roman" w:hAnsi="Calibri"/>
        </w:rPr>
        <w:t xml:space="preserve"> is the study of how genes affect a person’s response to drugs. This relatively new field combines pharmacology (the science of drugs) and genomics (the study of genes and their functions) to develop effective, safe medications and doses that will be tailored to a person’s genetic makeup.</w:t>
      </w:r>
    </w:p>
    <w:p w14:paraId="78D593FD" w14:textId="77777777" w:rsidR="00EE36C5" w:rsidRPr="00EE36C5" w:rsidRDefault="00EE36C5" w:rsidP="00EE36C5">
      <w:pPr>
        <w:shd w:val="clear" w:color="auto" w:fill="FFFFFF"/>
        <w:spacing w:before="100" w:beforeAutospacing="1" w:after="100" w:afterAutospacing="1"/>
        <w:rPr>
          <w:rFonts w:ascii="Calibri" w:eastAsia="Times New Roman" w:hAnsi="Calibri"/>
        </w:rPr>
      </w:pPr>
      <w:r w:rsidRPr="00EE36C5">
        <w:rPr>
          <w:rFonts w:ascii="Calibri" w:eastAsia="Times New Roman" w:hAnsi="Calibri"/>
        </w:rPr>
        <w:t>Many drugs that are currently available are “one size fits all,” but they don’t work the same way for everyone. It can be difficult to predict who will benefit from a medication, who will not respond at all, and who will experience negative side effects (called adverse drug reactions). Adverse drug reactions are a significant cause of hospitalizations and deaths in the United States. With the knowledge gained from the Human Genome Project, researchers are learning how inherited differences in genes affect the body’s response to medications. These genetic differences will be used to predict whether a medication will be effective for a particular person and to help prevent adverse drug reactions.</w:t>
      </w:r>
    </w:p>
    <w:p w14:paraId="349B3C49" w14:textId="77777777" w:rsidR="00EE36C5" w:rsidRPr="00EE36C5" w:rsidRDefault="00EE36C5" w:rsidP="00EE36C5">
      <w:pPr>
        <w:shd w:val="clear" w:color="auto" w:fill="FFFFFF"/>
        <w:spacing w:before="100" w:beforeAutospacing="1" w:after="100" w:afterAutospacing="1"/>
        <w:rPr>
          <w:rFonts w:ascii="Calibri" w:eastAsia="Times New Roman" w:hAnsi="Calibri"/>
        </w:rPr>
      </w:pPr>
      <w:r w:rsidRPr="00EE36C5">
        <w:rPr>
          <w:rFonts w:ascii="Calibri" w:eastAsia="Times New Roman" w:hAnsi="Calibri"/>
        </w:rPr>
        <w:t xml:space="preserve">The field of pharmacogenomics is still in its infancy. Its use is currently quite limited, but new approaches are under study in clinical trials. In the future, pharmacogenomics will allow the development of tailored drugs to treat a wide range of health problems, including cardiovascular disease, </w:t>
      </w:r>
      <w:hyperlink r:id="rId11" w:history="1">
        <w:r w:rsidRPr="00EE36C5">
          <w:rPr>
            <w:rFonts w:ascii="Calibri" w:eastAsia="Times New Roman" w:hAnsi="Calibri"/>
            <w:color w:val="0000FF"/>
            <w:u w:val="single"/>
          </w:rPr>
          <w:t>Alzheimer disease</w:t>
        </w:r>
      </w:hyperlink>
      <w:r w:rsidRPr="00EE36C5">
        <w:rPr>
          <w:rFonts w:ascii="Calibri" w:eastAsia="Times New Roman" w:hAnsi="Calibri"/>
        </w:rPr>
        <w:t>, cancer, HIV/AIDS, and asthma.</w:t>
      </w:r>
    </w:p>
    <w:p w14:paraId="42647B3C" w14:textId="77777777" w:rsidR="00EE36C5" w:rsidRPr="00EE36C5" w:rsidRDefault="00EE36C5" w:rsidP="00EE36C5">
      <w:pPr>
        <w:spacing w:before="100" w:beforeAutospacing="1" w:after="240"/>
        <w:rPr>
          <w:rFonts w:ascii="Calibri" w:hAnsi="Calibri"/>
        </w:rPr>
      </w:pPr>
      <w:r w:rsidRPr="00EE36C5">
        <w:rPr>
          <w:rFonts w:ascii="Calibri" w:hAnsi="Calibri"/>
        </w:rPr>
        <w:t xml:space="preserve">The difference between </w:t>
      </w:r>
      <w:proofErr w:type="spellStart"/>
      <w:r w:rsidRPr="00EE36C5">
        <w:rPr>
          <w:rFonts w:ascii="Calibri" w:hAnsi="Calibri"/>
        </w:rPr>
        <w:t>Pharmacogenetics</w:t>
      </w:r>
      <w:proofErr w:type="spellEnd"/>
      <w:r w:rsidRPr="00EE36C5">
        <w:rPr>
          <w:rFonts w:ascii="Calibri" w:hAnsi="Calibri"/>
        </w:rPr>
        <w:t xml:space="preserve"> and Pharmacogenomics are the initial approach of the science. Personalized medicine is what may come from the study of these two disciplines.</w:t>
      </w:r>
    </w:p>
    <w:p w14:paraId="23D887E9" w14:textId="77777777" w:rsidR="00EE36C5" w:rsidRPr="00EE36C5" w:rsidRDefault="00EE36C5" w:rsidP="00EE36C5">
      <w:pPr>
        <w:numPr>
          <w:ilvl w:val="0"/>
          <w:numId w:val="12"/>
        </w:numPr>
        <w:spacing w:before="100" w:beforeAutospacing="1" w:after="100" w:afterAutospacing="1"/>
        <w:rPr>
          <w:rFonts w:ascii="Calibri" w:hAnsi="Calibri"/>
        </w:rPr>
      </w:pPr>
      <w:proofErr w:type="spellStart"/>
      <w:r w:rsidRPr="00EE36C5">
        <w:rPr>
          <w:rFonts w:ascii="Calibri" w:hAnsi="Calibri"/>
        </w:rPr>
        <w:t>Pharmacogenetics</w:t>
      </w:r>
      <w:proofErr w:type="spellEnd"/>
      <w:r w:rsidRPr="00EE36C5">
        <w:rPr>
          <w:rFonts w:ascii="Calibri" w:hAnsi="Calibri"/>
        </w:rPr>
        <w:t xml:space="preserve">  - Scientists look at adverse drug effects and how they can be caused by the patient’s genes</w:t>
      </w:r>
    </w:p>
    <w:p w14:paraId="44E2CAB0" w14:textId="77777777" w:rsidR="00EE36C5" w:rsidRPr="00EE36C5" w:rsidRDefault="00EE36C5" w:rsidP="00EE36C5">
      <w:pPr>
        <w:numPr>
          <w:ilvl w:val="0"/>
          <w:numId w:val="12"/>
        </w:numPr>
        <w:spacing w:before="100" w:beforeAutospacing="1" w:after="100" w:afterAutospacing="1"/>
        <w:rPr>
          <w:rFonts w:ascii="Calibri" w:hAnsi="Calibri"/>
        </w:rPr>
      </w:pPr>
      <w:r w:rsidRPr="00EE36C5">
        <w:rPr>
          <w:rFonts w:ascii="Calibri" w:hAnsi="Calibri"/>
        </w:rPr>
        <w:t xml:space="preserve">Pharmacogenomics - Scientists look at the genetic make-up of people to avoid </w:t>
      </w:r>
      <w:proofErr w:type="gramStart"/>
      <w:r w:rsidRPr="00EE36C5">
        <w:rPr>
          <w:rFonts w:ascii="Calibri" w:hAnsi="Calibri"/>
        </w:rPr>
        <w:t>side-effects</w:t>
      </w:r>
      <w:proofErr w:type="gramEnd"/>
      <w:r w:rsidRPr="00EE36C5">
        <w:rPr>
          <w:rFonts w:ascii="Calibri" w:hAnsi="Calibri"/>
        </w:rPr>
        <w:t xml:space="preserve"> and increase effectiveness when they are developing a new drug.</w:t>
      </w:r>
    </w:p>
    <w:p w14:paraId="4B86A1FF" w14:textId="77777777" w:rsidR="00EE36C5" w:rsidRPr="00EE36C5" w:rsidRDefault="00EE36C5" w:rsidP="00EE36C5">
      <w:pPr>
        <w:numPr>
          <w:ilvl w:val="0"/>
          <w:numId w:val="12"/>
        </w:numPr>
        <w:spacing w:before="100" w:beforeAutospacing="1" w:after="100" w:afterAutospacing="1"/>
        <w:rPr>
          <w:rFonts w:ascii="Calibri" w:hAnsi="Calibri"/>
        </w:rPr>
      </w:pPr>
      <w:r w:rsidRPr="00EE36C5">
        <w:rPr>
          <w:rFonts w:ascii="Calibri" w:hAnsi="Calibri"/>
        </w:rPr>
        <w:t>Personalized medicine - Understanding these two disciplines could help tailor drugs in the future best suited for a particular person (personalized medicine) or group.</w:t>
      </w:r>
      <w:r w:rsidRPr="00EE36C5">
        <w:rPr>
          <w:rFonts w:ascii="Calibri" w:hAnsi="Calibri"/>
        </w:rPr>
        <w:br/>
      </w:r>
    </w:p>
    <w:p w14:paraId="0701883C" w14:textId="26163AE7" w:rsidR="00EE36C5" w:rsidRPr="00EE36C5" w:rsidRDefault="00EE36C5" w:rsidP="00EE36C5">
      <w:pPr>
        <w:spacing w:before="100" w:beforeAutospacing="1" w:after="100" w:afterAutospacing="1"/>
        <w:rPr>
          <w:rFonts w:ascii="Calibri" w:hAnsi="Calibri"/>
          <w:sz w:val="26"/>
          <w:szCs w:val="26"/>
        </w:rPr>
      </w:pPr>
      <w:r w:rsidRPr="00EE36C5">
        <w:rPr>
          <w:rFonts w:ascii="Calibri" w:hAnsi="Calibri"/>
          <w:b/>
          <w:bCs/>
          <w:sz w:val="26"/>
          <w:szCs w:val="26"/>
        </w:rPr>
        <w:t xml:space="preserve">Some potential benefits of </w:t>
      </w:r>
      <w:proofErr w:type="spellStart"/>
      <w:r w:rsidRPr="00EE36C5">
        <w:rPr>
          <w:rFonts w:ascii="Calibri" w:hAnsi="Calibri"/>
          <w:b/>
          <w:bCs/>
          <w:sz w:val="26"/>
          <w:szCs w:val="26"/>
        </w:rPr>
        <w:t>pharmacogenetics</w:t>
      </w:r>
      <w:proofErr w:type="spellEnd"/>
      <w:r w:rsidRPr="00EE36C5">
        <w:rPr>
          <w:rFonts w:ascii="Calibri" w:hAnsi="Calibri"/>
          <w:b/>
          <w:bCs/>
          <w:sz w:val="26"/>
          <w:szCs w:val="26"/>
        </w:rPr>
        <w:t xml:space="preserve"> and pharmacogenomics</w:t>
      </w:r>
    </w:p>
    <w:p w14:paraId="60D41C0B" w14:textId="77777777" w:rsidR="00EE36C5" w:rsidRPr="00EE36C5" w:rsidRDefault="00EE36C5" w:rsidP="00EE36C5">
      <w:pPr>
        <w:numPr>
          <w:ilvl w:val="0"/>
          <w:numId w:val="11"/>
        </w:numPr>
        <w:tabs>
          <w:tab w:val="left" w:pos="270"/>
          <w:tab w:val="left" w:pos="450"/>
        </w:tabs>
        <w:spacing w:before="100" w:beforeAutospacing="1" w:after="100" w:afterAutospacing="1"/>
        <w:rPr>
          <w:rFonts w:ascii="Calibri" w:hAnsi="Calibri"/>
        </w:rPr>
      </w:pPr>
      <w:r w:rsidRPr="00EE36C5">
        <w:rPr>
          <w:rFonts w:ascii="Calibri" w:hAnsi="Calibri"/>
          <w:b/>
          <w:bCs/>
        </w:rPr>
        <w:t>More powerful medicines:</w:t>
      </w:r>
      <w:r w:rsidRPr="00EE36C5">
        <w:rPr>
          <w:rFonts w:ascii="Calibri" w:hAnsi="Calibri"/>
        </w:rPr>
        <w:t xml:space="preserve"> Drugs may be developed targeting specific health problems that will maximize therapeutic effects but decrease damage to nearby healthy cells. </w:t>
      </w:r>
    </w:p>
    <w:p w14:paraId="4444BF51" w14:textId="77777777" w:rsidR="00EE36C5" w:rsidRPr="00EE36C5" w:rsidRDefault="00EE36C5" w:rsidP="00EE36C5">
      <w:pPr>
        <w:tabs>
          <w:tab w:val="left" w:pos="270"/>
          <w:tab w:val="left" w:pos="450"/>
          <w:tab w:val="num" w:pos="720"/>
        </w:tabs>
        <w:spacing w:before="100" w:beforeAutospacing="1" w:after="100" w:afterAutospacing="1"/>
        <w:rPr>
          <w:rFonts w:ascii="Calibri" w:hAnsi="Calibri"/>
        </w:rPr>
      </w:pPr>
    </w:p>
    <w:p w14:paraId="1C6C60CB" w14:textId="77777777" w:rsidR="00EE36C5" w:rsidRPr="00EE36C5" w:rsidRDefault="00EE36C5" w:rsidP="00EE36C5">
      <w:pPr>
        <w:numPr>
          <w:ilvl w:val="0"/>
          <w:numId w:val="11"/>
        </w:numPr>
        <w:tabs>
          <w:tab w:val="left" w:pos="270"/>
          <w:tab w:val="left" w:pos="450"/>
        </w:tabs>
        <w:spacing w:before="100" w:beforeAutospacing="1" w:after="100" w:afterAutospacing="1"/>
        <w:rPr>
          <w:rFonts w:ascii="Calibri" w:hAnsi="Calibri"/>
        </w:rPr>
      </w:pPr>
      <w:r w:rsidRPr="00EE36C5">
        <w:rPr>
          <w:rFonts w:ascii="Calibri" w:hAnsi="Calibri"/>
          <w:b/>
          <w:bCs/>
        </w:rPr>
        <w:t>Safer drugs the first time:</w:t>
      </w:r>
      <w:r w:rsidRPr="00EE36C5">
        <w:rPr>
          <w:rFonts w:ascii="Calibri" w:hAnsi="Calibri"/>
        </w:rPr>
        <w:t xml:space="preserve"> Doctors could have an idea which drug to use based on a genetic profile versus trial and error decreasing the likelihood of adverse reactions. </w:t>
      </w:r>
    </w:p>
    <w:p w14:paraId="04CA0179" w14:textId="77777777" w:rsidR="00EE36C5" w:rsidRPr="00EE36C5" w:rsidRDefault="00EE36C5" w:rsidP="00EE36C5">
      <w:pPr>
        <w:tabs>
          <w:tab w:val="left" w:pos="270"/>
          <w:tab w:val="left" w:pos="450"/>
          <w:tab w:val="num" w:pos="720"/>
        </w:tabs>
        <w:spacing w:before="100" w:beforeAutospacing="1" w:after="100" w:afterAutospacing="1"/>
        <w:rPr>
          <w:rFonts w:ascii="Calibri" w:hAnsi="Calibri"/>
        </w:rPr>
      </w:pPr>
    </w:p>
    <w:p w14:paraId="54A73B80" w14:textId="77777777" w:rsidR="00EE36C5" w:rsidRPr="00EE36C5" w:rsidRDefault="00EE36C5" w:rsidP="00EE36C5">
      <w:pPr>
        <w:numPr>
          <w:ilvl w:val="0"/>
          <w:numId w:val="11"/>
        </w:numPr>
        <w:tabs>
          <w:tab w:val="left" w:pos="270"/>
          <w:tab w:val="left" w:pos="450"/>
        </w:tabs>
        <w:spacing w:before="100" w:beforeAutospacing="1" w:after="100" w:afterAutospacing="1"/>
        <w:rPr>
          <w:rFonts w:ascii="Calibri" w:hAnsi="Calibri"/>
        </w:rPr>
      </w:pPr>
      <w:r w:rsidRPr="00EE36C5">
        <w:rPr>
          <w:rFonts w:ascii="Calibri" w:hAnsi="Calibri"/>
          <w:b/>
          <w:bCs/>
        </w:rPr>
        <w:t>More accurate methods of determining dosages:</w:t>
      </w:r>
      <w:r w:rsidRPr="00EE36C5">
        <w:rPr>
          <w:rFonts w:ascii="Calibri" w:hAnsi="Calibri"/>
        </w:rPr>
        <w:t xml:space="preserve"> Instead of dosages being based on body weight and age, it would be based on a person's genetics. This would decrease the likelihood of an overdose. </w:t>
      </w:r>
    </w:p>
    <w:p w14:paraId="2EA26E59" w14:textId="77777777" w:rsidR="00EE36C5" w:rsidRPr="00EE36C5" w:rsidRDefault="00EE36C5" w:rsidP="00EE36C5">
      <w:pPr>
        <w:tabs>
          <w:tab w:val="left" w:pos="270"/>
          <w:tab w:val="left" w:pos="450"/>
          <w:tab w:val="num" w:pos="720"/>
        </w:tabs>
        <w:spacing w:before="100" w:beforeAutospacing="1" w:after="100" w:afterAutospacing="1"/>
        <w:rPr>
          <w:rFonts w:ascii="Calibri" w:hAnsi="Calibri"/>
        </w:rPr>
      </w:pPr>
    </w:p>
    <w:p w14:paraId="287025CC" w14:textId="77777777" w:rsidR="00EE36C5" w:rsidRPr="00EE36C5" w:rsidRDefault="00EE36C5" w:rsidP="00EE36C5">
      <w:pPr>
        <w:numPr>
          <w:ilvl w:val="0"/>
          <w:numId w:val="11"/>
        </w:numPr>
        <w:tabs>
          <w:tab w:val="left" w:pos="270"/>
          <w:tab w:val="left" w:pos="450"/>
        </w:tabs>
        <w:spacing w:before="100" w:beforeAutospacing="1" w:after="100" w:afterAutospacing="1"/>
        <w:rPr>
          <w:rFonts w:ascii="Calibri" w:hAnsi="Calibri"/>
          <w:color w:val="3333CC"/>
        </w:rPr>
      </w:pPr>
      <w:r w:rsidRPr="00EE36C5">
        <w:rPr>
          <w:rFonts w:ascii="Calibri" w:hAnsi="Calibri"/>
          <w:b/>
          <w:bCs/>
        </w:rPr>
        <w:t>Better vaccines:</w:t>
      </w:r>
      <w:r w:rsidRPr="00EE36C5">
        <w:rPr>
          <w:rFonts w:ascii="Calibri" w:hAnsi="Calibri"/>
        </w:rPr>
        <w:t xml:space="preserve"> Vaccines made of genetic material could activate the immune system to have all the benefits of existing vaccines but with reduced risks of infection</w:t>
      </w:r>
      <w:r w:rsidRPr="00EE36C5">
        <w:rPr>
          <w:rFonts w:ascii="Calibri" w:hAnsi="Calibri"/>
          <w:color w:val="3333CC"/>
        </w:rPr>
        <w:t xml:space="preserve">. </w:t>
      </w:r>
    </w:p>
    <w:p w14:paraId="7166D84D" w14:textId="77777777" w:rsidR="00EE36C5" w:rsidRPr="00EE36C5" w:rsidRDefault="00EE36C5" w:rsidP="00EE36C5">
      <w:pPr>
        <w:tabs>
          <w:tab w:val="left" w:pos="720"/>
        </w:tabs>
        <w:spacing w:before="100" w:beforeAutospacing="1" w:after="100" w:afterAutospacing="1"/>
        <w:rPr>
          <w:rFonts w:ascii="Calibri" w:hAnsi="Calibri"/>
          <w:color w:val="3333CC"/>
        </w:rPr>
      </w:pPr>
      <w:r w:rsidRPr="00EE36C5">
        <w:rPr>
          <w:rFonts w:ascii="Calibri" w:hAnsi="Calibri"/>
          <w:color w:val="3333CC"/>
        </w:rPr>
        <w:tab/>
      </w:r>
    </w:p>
    <w:p w14:paraId="1184EFF8" w14:textId="1CA5712B" w:rsidR="00EE36C5" w:rsidRPr="00EE36C5" w:rsidRDefault="00EE36C5" w:rsidP="00EE36C5">
      <w:pPr>
        <w:spacing w:before="100" w:beforeAutospacing="1" w:after="100" w:afterAutospacing="1"/>
        <w:rPr>
          <w:rFonts w:ascii="Calibri" w:hAnsi="Calibri"/>
          <w:color w:val="48B49F"/>
          <w:sz w:val="44"/>
          <w:szCs w:val="44"/>
        </w:rPr>
      </w:pPr>
      <w:r w:rsidRPr="00EE36C5">
        <w:rPr>
          <w:rFonts w:ascii="Calibri" w:hAnsi="Calibri"/>
          <w:b/>
          <w:bCs/>
        </w:rPr>
        <w:br w:type="page"/>
      </w:r>
      <w:r>
        <w:rPr>
          <w:rFonts w:ascii="Calibri" w:hAnsi="Calibri"/>
          <w:b/>
          <w:color w:val="48B49F"/>
          <w:sz w:val="44"/>
          <w:szCs w:val="44"/>
        </w:rPr>
        <w:t xml:space="preserve">Gene Therapy: </w:t>
      </w:r>
      <w:r w:rsidRPr="00EE36C5">
        <w:rPr>
          <w:rFonts w:ascii="Calibri" w:hAnsi="Calibri"/>
          <w:b/>
          <w:color w:val="48B49F"/>
          <w:sz w:val="44"/>
          <w:szCs w:val="44"/>
        </w:rPr>
        <w:t>Student Information Sheet</w:t>
      </w:r>
    </w:p>
    <w:p w14:paraId="5D204D35" w14:textId="11F34AFA" w:rsidR="00EE36C5" w:rsidRPr="00EE36C5" w:rsidRDefault="00EE36C5" w:rsidP="00EE36C5">
      <w:pPr>
        <w:rPr>
          <w:rFonts w:ascii="Calibri" w:hAnsi="Calibri"/>
          <w:lang w:val="en"/>
        </w:rPr>
      </w:pPr>
      <w:r w:rsidRPr="00EE36C5">
        <w:rPr>
          <w:rFonts w:ascii="Calibri" w:hAnsi="Calibri"/>
          <w:bCs/>
          <w:lang w:val="en"/>
        </w:rPr>
        <w:t>Gene therapy</w:t>
      </w:r>
      <w:r w:rsidRPr="00EE36C5">
        <w:rPr>
          <w:rFonts w:ascii="Calibri" w:hAnsi="Calibri"/>
          <w:lang w:val="en"/>
        </w:rPr>
        <w:t xml:space="preserve"> is the insertion of </w:t>
      </w:r>
      <w:r w:rsidRPr="00EE36C5">
        <w:rPr>
          <w:rFonts w:ascii="Calibri" w:hAnsi="Calibri"/>
          <w:lang w:val="en"/>
        </w:rPr>
        <w:fldChar w:fldCharType="begin"/>
      </w:r>
      <w:r w:rsidRPr="00EE36C5">
        <w:rPr>
          <w:rFonts w:ascii="Calibri" w:hAnsi="Calibri"/>
          <w:lang w:val="en"/>
        </w:rPr>
        <w:instrText xml:space="preserve"> HYPERLINK "http://en.wikipedia.org/wiki/Gene" \o "Gene" </w:instrText>
      </w:r>
      <w:r w:rsidRPr="00EE36C5">
        <w:rPr>
          <w:rFonts w:ascii="Calibri" w:hAnsi="Calibri"/>
          <w:lang w:val="en"/>
        </w:rPr>
      </w:r>
      <w:r w:rsidRPr="00EE36C5">
        <w:rPr>
          <w:rFonts w:ascii="Calibri" w:hAnsi="Calibri"/>
          <w:lang w:val="en"/>
        </w:rPr>
        <w:fldChar w:fldCharType="separate"/>
      </w:r>
      <w:r w:rsidRPr="00EE36C5">
        <w:rPr>
          <w:rFonts w:ascii="Calibri" w:hAnsi="Calibri"/>
          <w:color w:val="0000FF"/>
          <w:u w:val="single"/>
          <w:lang w:val="en"/>
        </w:rPr>
        <w:t>genes</w:t>
      </w:r>
      <w:r w:rsidRPr="00EE36C5">
        <w:rPr>
          <w:rFonts w:ascii="Calibri" w:hAnsi="Calibri"/>
        </w:rPr>
        <w:fldChar w:fldCharType="end"/>
      </w:r>
      <w:r w:rsidRPr="00EE36C5">
        <w:rPr>
          <w:rFonts w:ascii="Calibri" w:hAnsi="Calibri"/>
          <w:lang w:val="en"/>
        </w:rPr>
        <w:t xml:space="preserve"> into an individual's </w:t>
      </w:r>
      <w:r w:rsidRPr="00EE36C5">
        <w:rPr>
          <w:rFonts w:ascii="Calibri" w:hAnsi="Calibri"/>
          <w:lang w:val="en"/>
        </w:rPr>
        <w:fldChar w:fldCharType="begin"/>
      </w:r>
      <w:r w:rsidRPr="00EE36C5">
        <w:rPr>
          <w:rFonts w:ascii="Calibri" w:hAnsi="Calibri"/>
          <w:lang w:val="en"/>
        </w:rPr>
        <w:instrText xml:space="preserve"> HYPERLINK "http://en.wikipedia.org/wiki/Cell_%28biology%29" \o "Cell (biology)" </w:instrText>
      </w:r>
      <w:r w:rsidRPr="00EE36C5">
        <w:rPr>
          <w:rFonts w:ascii="Calibri" w:hAnsi="Calibri"/>
          <w:lang w:val="en"/>
        </w:rPr>
      </w:r>
      <w:r w:rsidRPr="00EE36C5">
        <w:rPr>
          <w:rFonts w:ascii="Calibri" w:hAnsi="Calibri"/>
          <w:lang w:val="en"/>
        </w:rPr>
        <w:fldChar w:fldCharType="separate"/>
      </w:r>
      <w:r w:rsidRPr="00EE36C5">
        <w:rPr>
          <w:rFonts w:ascii="Calibri" w:hAnsi="Calibri"/>
          <w:color w:val="0000FF"/>
          <w:u w:val="single"/>
          <w:lang w:val="en"/>
        </w:rPr>
        <w:t>cells</w:t>
      </w:r>
      <w:r w:rsidRPr="00EE36C5">
        <w:rPr>
          <w:rFonts w:ascii="Calibri" w:hAnsi="Calibri"/>
        </w:rPr>
        <w:fldChar w:fldCharType="end"/>
      </w:r>
      <w:r w:rsidRPr="00EE36C5">
        <w:rPr>
          <w:rFonts w:ascii="Calibri" w:hAnsi="Calibri"/>
          <w:lang w:val="en"/>
        </w:rPr>
        <w:t xml:space="preserve"> and </w:t>
      </w:r>
      <w:r w:rsidRPr="00EE36C5">
        <w:rPr>
          <w:rFonts w:ascii="Calibri" w:hAnsi="Calibri"/>
          <w:lang w:val="en"/>
        </w:rPr>
        <w:fldChar w:fldCharType="begin"/>
      </w:r>
      <w:r w:rsidRPr="00EE36C5">
        <w:rPr>
          <w:rFonts w:ascii="Calibri" w:hAnsi="Calibri"/>
          <w:lang w:val="en"/>
        </w:rPr>
        <w:instrText xml:space="preserve"> HYPERLINK "http://en.wikipedia.org/wiki/Biological_tissue" \o "Biological tissue" </w:instrText>
      </w:r>
      <w:r w:rsidRPr="00EE36C5">
        <w:rPr>
          <w:rFonts w:ascii="Calibri" w:hAnsi="Calibri"/>
          <w:lang w:val="en"/>
        </w:rPr>
      </w:r>
      <w:r w:rsidRPr="00EE36C5">
        <w:rPr>
          <w:rFonts w:ascii="Calibri" w:hAnsi="Calibri"/>
          <w:lang w:val="en"/>
        </w:rPr>
        <w:fldChar w:fldCharType="separate"/>
      </w:r>
      <w:r w:rsidRPr="00EE36C5">
        <w:rPr>
          <w:rFonts w:ascii="Calibri" w:hAnsi="Calibri"/>
          <w:color w:val="0000FF"/>
          <w:u w:val="single"/>
          <w:lang w:val="en"/>
        </w:rPr>
        <w:t>tissues</w:t>
      </w:r>
      <w:r w:rsidRPr="00EE36C5">
        <w:rPr>
          <w:rFonts w:ascii="Calibri" w:hAnsi="Calibri"/>
        </w:rPr>
        <w:fldChar w:fldCharType="end"/>
      </w:r>
      <w:r w:rsidRPr="00EE36C5">
        <w:rPr>
          <w:rFonts w:ascii="Calibri" w:hAnsi="Calibri"/>
          <w:lang w:val="en"/>
        </w:rPr>
        <w:t xml:space="preserve"> to treat a </w:t>
      </w:r>
      <w:r w:rsidRPr="00EE36C5">
        <w:rPr>
          <w:rFonts w:ascii="Calibri" w:hAnsi="Calibri"/>
          <w:lang w:val="en"/>
        </w:rPr>
        <w:fldChar w:fldCharType="begin"/>
      </w:r>
      <w:r w:rsidRPr="00EE36C5">
        <w:rPr>
          <w:rFonts w:ascii="Calibri" w:hAnsi="Calibri"/>
          <w:lang w:val="en"/>
        </w:rPr>
        <w:instrText xml:space="preserve"> HYPERLINK "http://en.wikipedia.org/wiki/Disease" \o "Disease" </w:instrText>
      </w:r>
      <w:r w:rsidRPr="00EE36C5">
        <w:rPr>
          <w:rFonts w:ascii="Calibri" w:hAnsi="Calibri"/>
          <w:lang w:val="en"/>
        </w:rPr>
      </w:r>
      <w:r w:rsidRPr="00EE36C5">
        <w:rPr>
          <w:rFonts w:ascii="Calibri" w:hAnsi="Calibri"/>
          <w:lang w:val="en"/>
        </w:rPr>
        <w:fldChar w:fldCharType="separate"/>
      </w:r>
      <w:r w:rsidRPr="00EE36C5">
        <w:rPr>
          <w:rFonts w:ascii="Calibri" w:hAnsi="Calibri"/>
          <w:color w:val="0000FF"/>
          <w:u w:val="single"/>
          <w:lang w:val="en"/>
        </w:rPr>
        <w:t>disease</w:t>
      </w:r>
      <w:r w:rsidRPr="00EE36C5">
        <w:rPr>
          <w:rFonts w:ascii="Calibri" w:hAnsi="Calibri"/>
        </w:rPr>
        <w:fldChar w:fldCharType="end"/>
      </w:r>
      <w:r w:rsidRPr="00EE36C5">
        <w:rPr>
          <w:rFonts w:ascii="Calibri" w:hAnsi="Calibri"/>
          <w:lang w:val="en"/>
        </w:rPr>
        <w:t xml:space="preserve">, and </w:t>
      </w:r>
      <w:r w:rsidRPr="00EE36C5">
        <w:rPr>
          <w:rFonts w:ascii="Calibri" w:hAnsi="Calibri"/>
          <w:lang w:val="en"/>
        </w:rPr>
        <w:fldChar w:fldCharType="begin"/>
      </w:r>
      <w:r w:rsidRPr="00EE36C5">
        <w:rPr>
          <w:rFonts w:ascii="Calibri" w:hAnsi="Calibri"/>
          <w:lang w:val="en"/>
        </w:rPr>
        <w:instrText xml:space="preserve"> HYPERLINK "http://en.wikipedia.org/wiki/Hereditary_disease" \o "Hereditary disease" </w:instrText>
      </w:r>
      <w:r w:rsidRPr="00EE36C5">
        <w:rPr>
          <w:rFonts w:ascii="Calibri" w:hAnsi="Calibri"/>
          <w:lang w:val="en"/>
        </w:rPr>
      </w:r>
      <w:r w:rsidRPr="00EE36C5">
        <w:rPr>
          <w:rFonts w:ascii="Calibri" w:hAnsi="Calibri"/>
          <w:lang w:val="en"/>
        </w:rPr>
        <w:fldChar w:fldCharType="separate"/>
      </w:r>
      <w:r w:rsidRPr="00EE36C5">
        <w:rPr>
          <w:rFonts w:ascii="Calibri" w:hAnsi="Calibri"/>
          <w:color w:val="0000FF"/>
          <w:u w:val="single"/>
          <w:lang w:val="en"/>
        </w:rPr>
        <w:t>hereditary diseases</w:t>
      </w:r>
      <w:r w:rsidRPr="00EE36C5">
        <w:rPr>
          <w:rFonts w:ascii="Calibri" w:hAnsi="Calibri"/>
        </w:rPr>
        <w:fldChar w:fldCharType="end"/>
      </w:r>
      <w:r w:rsidRPr="00EE36C5">
        <w:rPr>
          <w:rFonts w:ascii="Calibri" w:hAnsi="Calibri"/>
          <w:lang w:val="en"/>
        </w:rPr>
        <w:t xml:space="preserve"> in which a defective </w:t>
      </w:r>
      <w:r w:rsidRPr="00EE36C5">
        <w:rPr>
          <w:rFonts w:ascii="Calibri" w:hAnsi="Calibri"/>
          <w:lang w:val="en"/>
        </w:rPr>
        <w:fldChar w:fldCharType="begin"/>
      </w:r>
      <w:r w:rsidRPr="00EE36C5">
        <w:rPr>
          <w:rFonts w:ascii="Calibri" w:hAnsi="Calibri"/>
          <w:lang w:val="en"/>
        </w:rPr>
        <w:instrText xml:space="preserve"> HYPERLINK "http://en.wikipedia.org/wiki/Mutant" \o "Mutant" </w:instrText>
      </w:r>
      <w:r w:rsidRPr="00EE36C5">
        <w:rPr>
          <w:rFonts w:ascii="Calibri" w:hAnsi="Calibri"/>
          <w:lang w:val="en"/>
        </w:rPr>
      </w:r>
      <w:r w:rsidRPr="00EE36C5">
        <w:rPr>
          <w:rFonts w:ascii="Calibri" w:hAnsi="Calibri"/>
          <w:lang w:val="en"/>
        </w:rPr>
        <w:fldChar w:fldCharType="separate"/>
      </w:r>
      <w:r w:rsidRPr="00EE36C5">
        <w:rPr>
          <w:rFonts w:ascii="Calibri" w:hAnsi="Calibri"/>
          <w:color w:val="0000FF"/>
          <w:u w:val="single"/>
          <w:lang w:val="en"/>
        </w:rPr>
        <w:t>mutant</w:t>
      </w:r>
      <w:r w:rsidRPr="00EE36C5">
        <w:rPr>
          <w:rFonts w:ascii="Calibri" w:hAnsi="Calibri"/>
        </w:rPr>
        <w:fldChar w:fldCharType="end"/>
      </w:r>
      <w:r w:rsidRPr="00EE36C5">
        <w:rPr>
          <w:rFonts w:ascii="Calibri" w:hAnsi="Calibri"/>
          <w:lang w:val="en"/>
        </w:rPr>
        <w:t xml:space="preserve"> </w:t>
      </w:r>
      <w:hyperlink r:id="rId12" w:tooltip="Allele" w:history="1">
        <w:r w:rsidRPr="00EE36C5">
          <w:rPr>
            <w:rFonts w:ascii="Calibri" w:hAnsi="Calibri"/>
            <w:color w:val="0000FF"/>
            <w:u w:val="single"/>
            <w:lang w:val="en"/>
          </w:rPr>
          <w:t>allele</w:t>
        </w:r>
      </w:hyperlink>
      <w:r w:rsidRPr="00EE36C5">
        <w:rPr>
          <w:rFonts w:ascii="Calibri" w:hAnsi="Calibri"/>
          <w:lang w:val="en"/>
        </w:rPr>
        <w:t xml:space="preserve"> is replaced with a functional one. Although the technology is still in its infancy, it has been used with some success.</w:t>
      </w:r>
    </w:p>
    <w:p w14:paraId="3B3EC1C5" w14:textId="77777777" w:rsidR="00EE36C5" w:rsidRPr="00EE36C5" w:rsidRDefault="00EE36C5" w:rsidP="00EE36C5">
      <w:pPr>
        <w:spacing w:before="100" w:beforeAutospacing="1" w:after="100" w:afterAutospacing="1"/>
        <w:rPr>
          <w:rFonts w:ascii="Calibri" w:eastAsia="Times New Roman" w:hAnsi="Calibri"/>
          <w:color w:val="000000"/>
        </w:rPr>
      </w:pPr>
      <w:r w:rsidRPr="00EE36C5">
        <w:rPr>
          <w:rFonts w:ascii="Calibri" w:eastAsia="Times New Roman" w:hAnsi="Calibri"/>
          <w:color w:val="000000"/>
        </w:rPr>
        <w:t>Gene therapy can be used to correct defective genes responsible for disease development. Researchers may use one of several approaches for correcting faulty genes:</w:t>
      </w:r>
    </w:p>
    <w:p w14:paraId="719C8266" w14:textId="77777777" w:rsidR="00EE36C5" w:rsidRPr="00EE36C5" w:rsidRDefault="00EE36C5" w:rsidP="00EE36C5">
      <w:pPr>
        <w:numPr>
          <w:ilvl w:val="0"/>
          <w:numId w:val="14"/>
        </w:numPr>
        <w:spacing w:before="100" w:beforeAutospacing="1" w:after="240"/>
        <w:rPr>
          <w:rFonts w:ascii="Calibri" w:eastAsia="Times New Roman" w:hAnsi="Calibri"/>
          <w:color w:val="000000"/>
        </w:rPr>
      </w:pPr>
      <w:r w:rsidRPr="00EE36C5">
        <w:rPr>
          <w:rFonts w:ascii="Calibri" w:eastAsia="Times New Roman" w:hAnsi="Calibri"/>
          <w:color w:val="000000"/>
        </w:rPr>
        <w:t>A normal gene may be inserted into a nonspecific location within the genome to replace a nonfunctional gene. This approach is most common.</w:t>
      </w:r>
    </w:p>
    <w:p w14:paraId="1C43691C" w14:textId="77777777" w:rsidR="00EE36C5" w:rsidRPr="00EE36C5" w:rsidRDefault="00EE36C5" w:rsidP="00EE36C5">
      <w:pPr>
        <w:numPr>
          <w:ilvl w:val="0"/>
          <w:numId w:val="14"/>
        </w:numPr>
        <w:spacing w:before="100" w:beforeAutospacing="1" w:after="240"/>
        <w:rPr>
          <w:rFonts w:ascii="Calibri" w:eastAsia="Times New Roman" w:hAnsi="Calibri"/>
          <w:color w:val="000000"/>
        </w:rPr>
      </w:pPr>
      <w:r w:rsidRPr="00EE36C5">
        <w:rPr>
          <w:rFonts w:ascii="Calibri" w:eastAsia="Times New Roman" w:hAnsi="Calibri"/>
          <w:color w:val="000000"/>
        </w:rPr>
        <w:t>An abnormal gene could be swapped for a normal gene through homologous recombination.</w:t>
      </w:r>
    </w:p>
    <w:p w14:paraId="612419EE" w14:textId="77777777" w:rsidR="00EE36C5" w:rsidRPr="00EE36C5" w:rsidRDefault="00EE36C5" w:rsidP="00EE36C5">
      <w:pPr>
        <w:numPr>
          <w:ilvl w:val="0"/>
          <w:numId w:val="14"/>
        </w:numPr>
        <w:spacing w:before="100" w:beforeAutospacing="1" w:after="240"/>
        <w:rPr>
          <w:rFonts w:ascii="Calibri" w:eastAsia="Times New Roman" w:hAnsi="Calibri"/>
          <w:color w:val="000000"/>
        </w:rPr>
      </w:pPr>
      <w:r w:rsidRPr="00EE36C5">
        <w:rPr>
          <w:rFonts w:ascii="Calibri" w:eastAsia="Times New Roman" w:hAnsi="Calibri"/>
          <w:color w:val="000000"/>
        </w:rPr>
        <w:t>The abnormal gene could be repaired through selective reverse mutation, which returns the gene to its normal function.</w:t>
      </w:r>
    </w:p>
    <w:p w14:paraId="4103B998" w14:textId="77777777" w:rsidR="00EE36C5" w:rsidRPr="00EE36C5" w:rsidRDefault="00EE36C5" w:rsidP="00EE36C5">
      <w:pPr>
        <w:numPr>
          <w:ilvl w:val="0"/>
          <w:numId w:val="14"/>
        </w:numPr>
        <w:spacing w:before="100" w:beforeAutospacing="1" w:after="100" w:afterAutospacing="1"/>
        <w:rPr>
          <w:rFonts w:ascii="Calibri" w:eastAsia="Times New Roman" w:hAnsi="Calibri"/>
          <w:color w:val="000000"/>
        </w:rPr>
      </w:pPr>
      <w:r w:rsidRPr="00EE36C5">
        <w:rPr>
          <w:rFonts w:ascii="Calibri" w:eastAsia="Times New Roman" w:hAnsi="Calibri"/>
          <w:color w:val="000000"/>
        </w:rPr>
        <w:t xml:space="preserve">The regulation (the degree to which a gene is turned on or off) of a particular gene could be altered. </w:t>
      </w:r>
    </w:p>
    <w:p w14:paraId="46F3D8E8" w14:textId="77777777" w:rsidR="00EE36C5" w:rsidRPr="00EE36C5" w:rsidRDefault="00EE36C5" w:rsidP="00EE36C5">
      <w:pPr>
        <w:spacing w:before="100" w:beforeAutospacing="1" w:after="100" w:afterAutospacing="1"/>
        <w:rPr>
          <w:rFonts w:ascii="Calibri" w:eastAsia="Times New Roman" w:hAnsi="Calibri"/>
          <w:color w:val="000000"/>
        </w:rPr>
      </w:pPr>
      <w:r w:rsidRPr="00EE36C5">
        <w:rPr>
          <w:rFonts w:ascii="Calibri" w:eastAsia="Times New Roman" w:hAnsi="Calibri"/>
          <w:color w:val="000000"/>
        </w:rPr>
        <w:t>Advances in understanding and manipulating genes have set the stage for scientists to alter a person’s genetic material to fight or prevent disease.</w:t>
      </w:r>
      <w:r w:rsidRPr="00EE36C5">
        <w:rPr>
          <w:rFonts w:ascii="Calibri" w:hAnsi="Calibri"/>
        </w:rPr>
        <w:t xml:space="preserve"> </w:t>
      </w:r>
      <w:r w:rsidRPr="00EE36C5">
        <w:rPr>
          <w:rFonts w:ascii="Calibri" w:eastAsia="Times New Roman" w:hAnsi="Calibri"/>
          <w:color w:val="000000"/>
        </w:rPr>
        <w:t>Researchers are studying several ways to treat cancer using gene therapy. Some approaches target healthy cells to enhance their ability to fight cancer. Other approaches target cancer cells, to destroy them or prevent their growth.</w:t>
      </w:r>
    </w:p>
    <w:p w14:paraId="13D50A36" w14:textId="77777777" w:rsidR="00EE36C5" w:rsidRPr="00EE36C5" w:rsidRDefault="00EE36C5" w:rsidP="00EE36C5">
      <w:pPr>
        <w:spacing w:before="100" w:beforeAutospacing="1" w:after="100" w:afterAutospacing="1"/>
        <w:rPr>
          <w:rFonts w:ascii="Calibri" w:eastAsia="Times New Roman" w:hAnsi="Calibri"/>
          <w:color w:val="000000"/>
        </w:rPr>
      </w:pPr>
    </w:p>
    <w:p w14:paraId="6EF5697E" w14:textId="77777777" w:rsidR="00EE36C5" w:rsidRPr="00EE36C5" w:rsidRDefault="00EE36C5" w:rsidP="00EE36C5">
      <w:pPr>
        <w:ind w:left="360"/>
        <w:jc w:val="center"/>
        <w:rPr>
          <w:rFonts w:ascii="Calibri" w:hAnsi="Calibri"/>
          <w:lang w:val="en"/>
        </w:rPr>
      </w:pPr>
    </w:p>
    <w:p w14:paraId="57DD0999" w14:textId="77777777" w:rsidR="00EE36C5" w:rsidRPr="00EE36C5" w:rsidRDefault="00EE36C5" w:rsidP="00EE36C5">
      <w:pPr>
        <w:ind w:left="360"/>
        <w:jc w:val="center"/>
        <w:rPr>
          <w:rFonts w:ascii="Calibri" w:hAnsi="Calibri"/>
          <w:lang w:val="en"/>
        </w:rPr>
      </w:pPr>
      <w:r w:rsidRPr="00EE36C5">
        <w:rPr>
          <w:rFonts w:ascii="Calibri" w:hAnsi="Calibri"/>
          <w:lang w:val="en"/>
        </w:rPr>
        <w:br w:type="page"/>
      </w:r>
    </w:p>
    <w:p w14:paraId="55C6121D" w14:textId="77777777" w:rsidR="00EE36C5" w:rsidRPr="00E901C4" w:rsidRDefault="00EE36C5" w:rsidP="00EE36C5">
      <w:pPr>
        <w:ind w:left="360"/>
        <w:jc w:val="center"/>
        <w:rPr>
          <w:rFonts w:ascii="Bookman Old Style" w:hAnsi="Bookman Old Style"/>
          <w:b/>
          <w:lang w:val="en"/>
        </w:rPr>
      </w:pPr>
    </w:p>
    <w:p w14:paraId="2AB1D314" w14:textId="5ABBAB34" w:rsidR="00EE36C5" w:rsidRPr="00EE36C5" w:rsidRDefault="00EE36C5" w:rsidP="00EE36C5">
      <w:pPr>
        <w:rPr>
          <w:rFonts w:ascii="Calibri" w:hAnsi="Calibri"/>
          <w:b/>
          <w:color w:val="48B49F"/>
          <w:sz w:val="44"/>
          <w:szCs w:val="44"/>
        </w:rPr>
      </w:pPr>
      <w:r w:rsidRPr="00EE36C5">
        <w:rPr>
          <w:rFonts w:ascii="Calibri" w:hAnsi="Calibri"/>
          <w:b/>
          <w:color w:val="48B49F"/>
          <w:sz w:val="44"/>
          <w:szCs w:val="44"/>
        </w:rPr>
        <w:t>Regenerative</w:t>
      </w:r>
      <w:r w:rsidRPr="00EE36C5">
        <w:rPr>
          <w:rFonts w:ascii="Calibri" w:hAnsi="Calibri"/>
          <w:b/>
          <w:color w:val="48B49F"/>
          <w:sz w:val="44"/>
          <w:szCs w:val="44"/>
        </w:rPr>
        <w:t xml:space="preserve"> Medicine (Stem Cell therapy): </w:t>
      </w:r>
      <w:r w:rsidRPr="00EE36C5">
        <w:rPr>
          <w:rFonts w:ascii="Calibri" w:hAnsi="Calibri"/>
          <w:b/>
          <w:color w:val="48B49F"/>
          <w:sz w:val="44"/>
          <w:szCs w:val="44"/>
        </w:rPr>
        <w:t>Student Information Sheet</w:t>
      </w:r>
    </w:p>
    <w:p w14:paraId="02FB795D" w14:textId="77777777" w:rsidR="00EE36C5" w:rsidRPr="00E901C4" w:rsidRDefault="00EE36C5" w:rsidP="00EE36C5">
      <w:pPr>
        <w:ind w:left="360"/>
        <w:jc w:val="center"/>
        <w:rPr>
          <w:rFonts w:ascii="Bookman Old Style" w:hAnsi="Bookman Old Style"/>
          <w:lang w:val="en"/>
        </w:rPr>
      </w:pPr>
    </w:p>
    <w:p w14:paraId="1298B8E0" w14:textId="17304FD7" w:rsidR="00EE36C5" w:rsidRPr="00EE36C5" w:rsidRDefault="00EE36C5" w:rsidP="00EE36C5">
      <w:pPr>
        <w:rPr>
          <w:rFonts w:ascii="Calibri" w:hAnsi="Calibri"/>
          <w:lang w:val="en"/>
        </w:rPr>
      </w:pPr>
      <w:r w:rsidRPr="00EE36C5">
        <w:rPr>
          <w:rFonts w:ascii="Calibri" w:hAnsi="Calibri"/>
          <w:lang w:val="en"/>
        </w:rPr>
        <w:t>Regenerative medicine focuses on the repair, replacement or regeneration of cells, tissues, or organs. It uses a combination of approaches including soluble molecules, gene therapy, stem cell transplantation, tissue engineering, and the reprogramming of cell and tissue types.</w:t>
      </w:r>
    </w:p>
    <w:p w14:paraId="07F926DB" w14:textId="77777777" w:rsidR="00EE36C5" w:rsidRPr="00EE36C5" w:rsidRDefault="00EE36C5" w:rsidP="00EE36C5">
      <w:pPr>
        <w:rPr>
          <w:rFonts w:ascii="Calibri" w:hAnsi="Calibri"/>
        </w:rPr>
      </w:pPr>
    </w:p>
    <w:p w14:paraId="7C546799" w14:textId="77777777" w:rsidR="00EE36C5" w:rsidRPr="00EE36C5" w:rsidRDefault="00EE36C5" w:rsidP="00EE36C5">
      <w:pPr>
        <w:rPr>
          <w:rFonts w:ascii="Calibri" w:hAnsi="Calibri"/>
          <w:lang w:val="en"/>
        </w:rPr>
      </w:pPr>
      <w:r w:rsidRPr="00EE36C5">
        <w:rPr>
          <w:rFonts w:ascii="Calibri" w:hAnsi="Calibri"/>
          <w:lang w:val="en"/>
        </w:rPr>
        <w:t xml:space="preserve">The three broad categories of mammalian stem cells are: </w:t>
      </w:r>
      <w:r w:rsidRPr="00EE36C5">
        <w:rPr>
          <w:rFonts w:ascii="Calibri" w:hAnsi="Calibri"/>
          <w:lang w:val="en"/>
        </w:rPr>
        <w:fldChar w:fldCharType="begin"/>
      </w:r>
      <w:r w:rsidRPr="00EE36C5">
        <w:rPr>
          <w:rFonts w:ascii="Calibri" w:hAnsi="Calibri"/>
          <w:lang w:val="en"/>
        </w:rPr>
        <w:instrText xml:space="preserve"> HYPERLINK "http://en.wikipedia.org/wiki/Embryonic_stem_cell" \o "Embryonic stem cell" </w:instrText>
      </w:r>
      <w:r w:rsidRPr="00EE36C5">
        <w:rPr>
          <w:rFonts w:ascii="Calibri" w:hAnsi="Calibri"/>
          <w:lang w:val="en"/>
        </w:rPr>
      </w:r>
      <w:r w:rsidRPr="00EE36C5">
        <w:rPr>
          <w:rFonts w:ascii="Calibri" w:hAnsi="Calibri"/>
          <w:lang w:val="en"/>
        </w:rPr>
        <w:fldChar w:fldCharType="separate"/>
      </w:r>
      <w:r w:rsidRPr="00EE36C5">
        <w:rPr>
          <w:rFonts w:ascii="Calibri" w:hAnsi="Calibri"/>
        </w:rPr>
        <w:t>embryonic stem cells</w:t>
      </w:r>
      <w:r w:rsidRPr="00EE36C5">
        <w:rPr>
          <w:rFonts w:ascii="Calibri" w:hAnsi="Calibri"/>
          <w:lang w:val="en"/>
        </w:rPr>
        <w:fldChar w:fldCharType="end"/>
      </w:r>
      <w:r w:rsidRPr="00EE36C5">
        <w:rPr>
          <w:rFonts w:ascii="Calibri" w:hAnsi="Calibri"/>
          <w:lang w:val="en"/>
        </w:rPr>
        <w:t xml:space="preserve">, derived from </w:t>
      </w:r>
      <w:r w:rsidRPr="00EE36C5">
        <w:rPr>
          <w:rFonts w:ascii="Calibri" w:hAnsi="Calibri"/>
          <w:lang w:val="en"/>
        </w:rPr>
        <w:fldChar w:fldCharType="begin"/>
      </w:r>
      <w:r w:rsidRPr="00EE36C5">
        <w:rPr>
          <w:rFonts w:ascii="Calibri" w:hAnsi="Calibri"/>
          <w:lang w:val="en"/>
        </w:rPr>
        <w:instrText xml:space="preserve"> HYPERLINK "http://en.wikipedia.org/wiki/Blastocyst" \o "Blastocyst" </w:instrText>
      </w:r>
      <w:r w:rsidRPr="00EE36C5">
        <w:rPr>
          <w:rFonts w:ascii="Calibri" w:hAnsi="Calibri"/>
          <w:lang w:val="en"/>
        </w:rPr>
      </w:r>
      <w:r w:rsidRPr="00EE36C5">
        <w:rPr>
          <w:rFonts w:ascii="Calibri" w:hAnsi="Calibri"/>
          <w:lang w:val="en"/>
        </w:rPr>
        <w:fldChar w:fldCharType="separate"/>
      </w:r>
      <w:r w:rsidRPr="00EE36C5">
        <w:rPr>
          <w:rFonts w:ascii="Calibri" w:hAnsi="Calibri"/>
        </w:rPr>
        <w:t>blastocysts</w:t>
      </w:r>
      <w:r w:rsidRPr="00EE36C5">
        <w:rPr>
          <w:rFonts w:ascii="Calibri" w:hAnsi="Calibri"/>
          <w:lang w:val="en"/>
        </w:rPr>
        <w:fldChar w:fldCharType="end"/>
      </w:r>
      <w:r w:rsidRPr="00EE36C5">
        <w:rPr>
          <w:rFonts w:ascii="Calibri" w:hAnsi="Calibri"/>
          <w:lang w:val="en"/>
        </w:rPr>
        <w:t xml:space="preserve">, </w:t>
      </w:r>
      <w:hyperlink r:id="rId13" w:tooltip="Adult stem cell" w:history="1">
        <w:r w:rsidRPr="00EE36C5">
          <w:rPr>
            <w:rFonts w:ascii="Calibri" w:hAnsi="Calibri"/>
          </w:rPr>
          <w:t>adult stem cells</w:t>
        </w:r>
      </w:hyperlink>
      <w:r w:rsidRPr="00EE36C5">
        <w:rPr>
          <w:rFonts w:ascii="Calibri" w:hAnsi="Calibri"/>
          <w:lang w:val="en"/>
        </w:rPr>
        <w:t xml:space="preserve">, which are found in adult tissues, and </w:t>
      </w:r>
      <w:r w:rsidRPr="00EE36C5">
        <w:rPr>
          <w:rFonts w:ascii="Calibri" w:hAnsi="Calibri"/>
          <w:lang w:val="en"/>
        </w:rPr>
        <w:fldChar w:fldCharType="begin"/>
      </w:r>
      <w:r w:rsidRPr="00EE36C5">
        <w:rPr>
          <w:rFonts w:ascii="Calibri" w:hAnsi="Calibri"/>
          <w:lang w:val="en"/>
        </w:rPr>
        <w:instrText xml:space="preserve"> HYPERLINK "http://en.wikipedia.org/wiki/Cord_blood" \o "Cord blood" </w:instrText>
      </w:r>
      <w:r w:rsidRPr="00EE36C5">
        <w:rPr>
          <w:rFonts w:ascii="Calibri" w:hAnsi="Calibri"/>
          <w:lang w:val="en"/>
        </w:rPr>
      </w:r>
      <w:r w:rsidRPr="00EE36C5">
        <w:rPr>
          <w:rFonts w:ascii="Calibri" w:hAnsi="Calibri"/>
          <w:lang w:val="en"/>
        </w:rPr>
        <w:fldChar w:fldCharType="separate"/>
      </w:r>
      <w:r w:rsidRPr="00EE36C5">
        <w:rPr>
          <w:rFonts w:ascii="Calibri" w:hAnsi="Calibri"/>
        </w:rPr>
        <w:t>cord blood stem cells</w:t>
      </w:r>
      <w:r w:rsidRPr="00EE36C5">
        <w:rPr>
          <w:rFonts w:ascii="Calibri" w:hAnsi="Calibri"/>
          <w:lang w:val="en"/>
        </w:rPr>
        <w:fldChar w:fldCharType="end"/>
      </w:r>
      <w:r w:rsidRPr="00EE36C5">
        <w:rPr>
          <w:rFonts w:ascii="Calibri" w:hAnsi="Calibri"/>
          <w:lang w:val="en"/>
        </w:rPr>
        <w:t xml:space="preserve">, which are found in the umbilical cord. In a developing embryo, stem cells can differentiate into all of the specialized embryonic tissues. In adult organisms, stem cells and </w:t>
      </w:r>
      <w:r w:rsidRPr="00EE36C5">
        <w:rPr>
          <w:rFonts w:ascii="Calibri" w:hAnsi="Calibri"/>
          <w:lang w:val="en"/>
        </w:rPr>
        <w:fldChar w:fldCharType="begin"/>
      </w:r>
      <w:r w:rsidRPr="00EE36C5">
        <w:rPr>
          <w:rFonts w:ascii="Calibri" w:hAnsi="Calibri"/>
          <w:lang w:val="en"/>
        </w:rPr>
        <w:instrText xml:space="preserve"> HYPERLINK "http://en.wikipedia.org/wiki/Progenitor_cell" \o "Progenitor cell" </w:instrText>
      </w:r>
      <w:r w:rsidRPr="00EE36C5">
        <w:rPr>
          <w:rFonts w:ascii="Calibri" w:hAnsi="Calibri"/>
          <w:lang w:val="en"/>
        </w:rPr>
      </w:r>
      <w:r w:rsidRPr="00EE36C5">
        <w:rPr>
          <w:rFonts w:ascii="Calibri" w:hAnsi="Calibri"/>
          <w:lang w:val="en"/>
        </w:rPr>
        <w:fldChar w:fldCharType="separate"/>
      </w:r>
      <w:r w:rsidRPr="00EE36C5">
        <w:rPr>
          <w:rFonts w:ascii="Calibri" w:hAnsi="Calibri"/>
        </w:rPr>
        <w:t>progenitor cells</w:t>
      </w:r>
      <w:r w:rsidRPr="00EE36C5">
        <w:rPr>
          <w:rFonts w:ascii="Calibri" w:hAnsi="Calibri"/>
          <w:lang w:val="en"/>
        </w:rPr>
        <w:fldChar w:fldCharType="end"/>
      </w:r>
      <w:r w:rsidRPr="00EE36C5">
        <w:rPr>
          <w:rFonts w:ascii="Calibri" w:hAnsi="Calibri"/>
          <w:lang w:val="en"/>
        </w:rPr>
        <w:t xml:space="preserve"> act as a repair system for the body, replenishing specialized cells.</w:t>
      </w:r>
    </w:p>
    <w:p w14:paraId="4D175E71" w14:textId="77777777" w:rsidR="00EE36C5" w:rsidRPr="00EE36C5" w:rsidRDefault="00EE36C5" w:rsidP="00EE36C5">
      <w:pPr>
        <w:rPr>
          <w:rFonts w:ascii="Calibri" w:hAnsi="Calibri"/>
          <w:lang w:val="en"/>
        </w:rPr>
      </w:pPr>
      <w:r w:rsidRPr="00EE36C5">
        <w:rPr>
          <w:rFonts w:ascii="Calibri" w:hAnsi="Calibri"/>
          <w:lang w:val="en"/>
        </w:rPr>
        <w:t xml:space="preserve">As stem cells can be readily grown and </w:t>
      </w:r>
      <w:r w:rsidRPr="00EE36C5">
        <w:rPr>
          <w:rFonts w:ascii="Calibri" w:hAnsi="Calibri"/>
          <w:lang w:val="en"/>
        </w:rPr>
        <w:fldChar w:fldCharType="begin"/>
      </w:r>
      <w:r w:rsidRPr="00EE36C5">
        <w:rPr>
          <w:rFonts w:ascii="Calibri" w:hAnsi="Calibri"/>
          <w:lang w:val="en"/>
        </w:rPr>
        <w:instrText xml:space="preserve"> HYPERLINK "http://en.wikipedia.org/wiki/Cellular_differentiation" \o "Cellular differentiation" </w:instrText>
      </w:r>
      <w:r w:rsidRPr="00EE36C5">
        <w:rPr>
          <w:rFonts w:ascii="Calibri" w:hAnsi="Calibri"/>
          <w:lang w:val="en"/>
        </w:rPr>
      </w:r>
      <w:r w:rsidRPr="00EE36C5">
        <w:rPr>
          <w:rFonts w:ascii="Calibri" w:hAnsi="Calibri"/>
          <w:lang w:val="en"/>
        </w:rPr>
        <w:fldChar w:fldCharType="separate"/>
      </w:r>
      <w:r w:rsidRPr="00EE36C5">
        <w:rPr>
          <w:rFonts w:ascii="Calibri" w:hAnsi="Calibri"/>
        </w:rPr>
        <w:t>transformed</w:t>
      </w:r>
      <w:r w:rsidRPr="00EE36C5">
        <w:rPr>
          <w:rFonts w:ascii="Calibri" w:hAnsi="Calibri"/>
          <w:lang w:val="en"/>
        </w:rPr>
        <w:fldChar w:fldCharType="end"/>
      </w:r>
      <w:r w:rsidRPr="00EE36C5">
        <w:rPr>
          <w:rFonts w:ascii="Calibri" w:hAnsi="Calibri"/>
          <w:lang w:val="en"/>
        </w:rPr>
        <w:t xml:space="preserve"> into specialized cells with characteristics consistent with cells of various tissues such as muscles or nerves through </w:t>
      </w:r>
      <w:r w:rsidRPr="00EE36C5">
        <w:rPr>
          <w:rFonts w:ascii="Calibri" w:hAnsi="Calibri"/>
          <w:lang w:val="en"/>
        </w:rPr>
        <w:fldChar w:fldCharType="begin"/>
      </w:r>
      <w:r w:rsidRPr="00EE36C5">
        <w:rPr>
          <w:rFonts w:ascii="Calibri" w:hAnsi="Calibri"/>
          <w:lang w:val="en"/>
        </w:rPr>
        <w:instrText xml:space="preserve"> HYPERLINK "http://en.wikipedia.org/wiki/Cell_culture" \o "Cell culture" </w:instrText>
      </w:r>
      <w:r w:rsidRPr="00EE36C5">
        <w:rPr>
          <w:rFonts w:ascii="Calibri" w:hAnsi="Calibri"/>
          <w:lang w:val="en"/>
        </w:rPr>
      </w:r>
      <w:r w:rsidRPr="00EE36C5">
        <w:rPr>
          <w:rFonts w:ascii="Calibri" w:hAnsi="Calibri"/>
          <w:lang w:val="en"/>
        </w:rPr>
        <w:fldChar w:fldCharType="separate"/>
      </w:r>
      <w:r w:rsidRPr="00EE36C5">
        <w:rPr>
          <w:rFonts w:ascii="Calibri" w:hAnsi="Calibri"/>
        </w:rPr>
        <w:t>cell culture</w:t>
      </w:r>
      <w:r w:rsidRPr="00EE36C5">
        <w:rPr>
          <w:rFonts w:ascii="Calibri" w:hAnsi="Calibri"/>
          <w:lang w:val="en"/>
        </w:rPr>
        <w:fldChar w:fldCharType="end"/>
      </w:r>
      <w:r w:rsidRPr="00EE36C5">
        <w:rPr>
          <w:rFonts w:ascii="Calibri" w:hAnsi="Calibri"/>
          <w:lang w:val="en"/>
        </w:rPr>
        <w:t xml:space="preserve">, their use in </w:t>
      </w:r>
      <w:r w:rsidRPr="00EE36C5">
        <w:rPr>
          <w:rFonts w:ascii="Calibri" w:hAnsi="Calibri"/>
          <w:lang w:val="en"/>
        </w:rPr>
        <w:fldChar w:fldCharType="begin"/>
      </w:r>
      <w:r w:rsidRPr="00EE36C5">
        <w:rPr>
          <w:rFonts w:ascii="Calibri" w:hAnsi="Calibri"/>
          <w:lang w:val="en"/>
        </w:rPr>
        <w:instrText xml:space="preserve"> HYPERLINK "http://en.wikipedia.org/wiki/Cell_therapy" \o "Cell therapy" </w:instrText>
      </w:r>
      <w:r w:rsidRPr="00EE36C5">
        <w:rPr>
          <w:rFonts w:ascii="Calibri" w:hAnsi="Calibri"/>
          <w:lang w:val="en"/>
        </w:rPr>
      </w:r>
      <w:r w:rsidRPr="00EE36C5">
        <w:rPr>
          <w:rFonts w:ascii="Calibri" w:hAnsi="Calibri"/>
          <w:lang w:val="en"/>
        </w:rPr>
        <w:fldChar w:fldCharType="separate"/>
      </w:r>
      <w:r w:rsidRPr="00EE36C5">
        <w:rPr>
          <w:rFonts w:ascii="Calibri" w:hAnsi="Calibri"/>
        </w:rPr>
        <w:t>medical therapies</w:t>
      </w:r>
      <w:r w:rsidRPr="00EE36C5">
        <w:rPr>
          <w:rFonts w:ascii="Calibri" w:hAnsi="Calibri"/>
          <w:lang w:val="en"/>
        </w:rPr>
        <w:fldChar w:fldCharType="end"/>
      </w:r>
      <w:r w:rsidRPr="00EE36C5">
        <w:rPr>
          <w:rFonts w:ascii="Calibri" w:hAnsi="Calibri"/>
          <w:lang w:val="en"/>
        </w:rPr>
        <w:t xml:space="preserve"> has been proposed. In particular, embryonic </w:t>
      </w:r>
      <w:r w:rsidRPr="00EE36C5">
        <w:rPr>
          <w:rFonts w:ascii="Calibri" w:hAnsi="Calibri"/>
          <w:lang w:val="en"/>
        </w:rPr>
        <w:fldChar w:fldCharType="begin"/>
      </w:r>
      <w:r w:rsidRPr="00EE36C5">
        <w:rPr>
          <w:rFonts w:ascii="Calibri" w:hAnsi="Calibri"/>
          <w:lang w:val="en"/>
        </w:rPr>
        <w:instrText xml:space="preserve"> HYPERLINK "http://en.wikipedia.org/wiki/Cell_line" \o "Cell line" </w:instrText>
      </w:r>
      <w:r w:rsidRPr="00EE36C5">
        <w:rPr>
          <w:rFonts w:ascii="Calibri" w:hAnsi="Calibri"/>
          <w:lang w:val="en"/>
        </w:rPr>
      </w:r>
      <w:r w:rsidRPr="00EE36C5">
        <w:rPr>
          <w:rFonts w:ascii="Calibri" w:hAnsi="Calibri"/>
          <w:lang w:val="en"/>
        </w:rPr>
        <w:fldChar w:fldCharType="separate"/>
      </w:r>
      <w:r w:rsidRPr="00EE36C5">
        <w:rPr>
          <w:rFonts w:ascii="Calibri" w:hAnsi="Calibri"/>
        </w:rPr>
        <w:t>cell lines</w:t>
      </w:r>
      <w:r w:rsidRPr="00EE36C5">
        <w:rPr>
          <w:rFonts w:ascii="Calibri" w:hAnsi="Calibri"/>
          <w:lang w:val="en"/>
        </w:rPr>
        <w:fldChar w:fldCharType="end"/>
      </w:r>
      <w:r w:rsidRPr="00EE36C5">
        <w:rPr>
          <w:rFonts w:ascii="Calibri" w:hAnsi="Calibri"/>
          <w:lang w:val="en"/>
        </w:rPr>
        <w:t xml:space="preserve">, </w:t>
      </w:r>
      <w:hyperlink r:id="rId14" w:tooltip="Autologous" w:history="1">
        <w:r w:rsidRPr="00EE36C5">
          <w:rPr>
            <w:rFonts w:ascii="Calibri" w:hAnsi="Calibri"/>
          </w:rPr>
          <w:t>autologous</w:t>
        </w:r>
      </w:hyperlink>
      <w:r w:rsidRPr="00EE36C5">
        <w:rPr>
          <w:rFonts w:ascii="Calibri" w:hAnsi="Calibri"/>
          <w:lang w:val="en"/>
        </w:rPr>
        <w:t xml:space="preserve"> embryonic stem cells generated through </w:t>
      </w:r>
      <w:r w:rsidRPr="00EE36C5">
        <w:rPr>
          <w:rFonts w:ascii="Calibri" w:hAnsi="Calibri"/>
          <w:lang w:val="en"/>
        </w:rPr>
        <w:fldChar w:fldCharType="begin"/>
      </w:r>
      <w:r w:rsidRPr="00EE36C5">
        <w:rPr>
          <w:rFonts w:ascii="Calibri" w:hAnsi="Calibri"/>
          <w:lang w:val="en"/>
        </w:rPr>
        <w:instrText xml:space="preserve"> HYPERLINK "http://en.wikipedia.org/wiki/Therapeutic_cloning" \o "Therapeutic cloning" </w:instrText>
      </w:r>
      <w:r w:rsidRPr="00EE36C5">
        <w:rPr>
          <w:rFonts w:ascii="Calibri" w:hAnsi="Calibri"/>
          <w:lang w:val="en"/>
        </w:rPr>
      </w:r>
      <w:r w:rsidRPr="00EE36C5">
        <w:rPr>
          <w:rFonts w:ascii="Calibri" w:hAnsi="Calibri"/>
          <w:lang w:val="en"/>
        </w:rPr>
        <w:fldChar w:fldCharType="separate"/>
      </w:r>
      <w:r w:rsidRPr="00EE36C5">
        <w:rPr>
          <w:rFonts w:ascii="Calibri" w:hAnsi="Calibri"/>
        </w:rPr>
        <w:t>therapeutic cloning</w:t>
      </w:r>
      <w:r w:rsidRPr="00EE36C5">
        <w:rPr>
          <w:rFonts w:ascii="Calibri" w:hAnsi="Calibri"/>
          <w:lang w:val="en"/>
        </w:rPr>
        <w:fldChar w:fldCharType="end"/>
      </w:r>
      <w:r w:rsidRPr="00EE36C5">
        <w:rPr>
          <w:rFonts w:ascii="Calibri" w:hAnsi="Calibri"/>
          <w:lang w:val="en"/>
        </w:rPr>
        <w:t xml:space="preserve">, and highly plastic adult stem cells from the </w:t>
      </w:r>
      <w:r w:rsidRPr="00EE36C5">
        <w:rPr>
          <w:rFonts w:ascii="Calibri" w:hAnsi="Calibri"/>
          <w:lang w:val="en"/>
        </w:rPr>
        <w:fldChar w:fldCharType="begin"/>
      </w:r>
      <w:r w:rsidRPr="00EE36C5">
        <w:rPr>
          <w:rFonts w:ascii="Calibri" w:hAnsi="Calibri"/>
          <w:lang w:val="en"/>
        </w:rPr>
        <w:instrText xml:space="preserve"> HYPERLINK "http://en.wikipedia.org/wiki/Umbilical_cord" \o "Umbilical cord" </w:instrText>
      </w:r>
      <w:r w:rsidRPr="00EE36C5">
        <w:rPr>
          <w:rFonts w:ascii="Calibri" w:hAnsi="Calibri"/>
          <w:lang w:val="en"/>
        </w:rPr>
      </w:r>
      <w:r w:rsidRPr="00EE36C5">
        <w:rPr>
          <w:rFonts w:ascii="Calibri" w:hAnsi="Calibri"/>
          <w:lang w:val="en"/>
        </w:rPr>
        <w:fldChar w:fldCharType="separate"/>
      </w:r>
      <w:r w:rsidRPr="00EE36C5">
        <w:rPr>
          <w:rFonts w:ascii="Calibri" w:hAnsi="Calibri"/>
        </w:rPr>
        <w:t>umbilical cord</w:t>
      </w:r>
      <w:r w:rsidRPr="00EE36C5">
        <w:rPr>
          <w:rFonts w:ascii="Calibri" w:hAnsi="Calibri"/>
          <w:lang w:val="en"/>
        </w:rPr>
        <w:fldChar w:fldCharType="end"/>
      </w:r>
      <w:r w:rsidRPr="00EE36C5">
        <w:rPr>
          <w:rFonts w:ascii="Calibri" w:hAnsi="Calibri"/>
          <w:lang w:val="en"/>
        </w:rPr>
        <w:t xml:space="preserve"> blood or </w:t>
      </w:r>
      <w:r w:rsidRPr="00EE36C5">
        <w:rPr>
          <w:rFonts w:ascii="Calibri" w:hAnsi="Calibri"/>
          <w:lang w:val="en"/>
        </w:rPr>
        <w:fldChar w:fldCharType="begin"/>
      </w:r>
      <w:r w:rsidRPr="00EE36C5">
        <w:rPr>
          <w:rFonts w:ascii="Calibri" w:hAnsi="Calibri"/>
          <w:lang w:val="en"/>
        </w:rPr>
        <w:instrText xml:space="preserve"> HYPERLINK "http://en.wikipedia.org/wiki/Bone_marrow" \o "Bone marrow" </w:instrText>
      </w:r>
      <w:r w:rsidRPr="00EE36C5">
        <w:rPr>
          <w:rFonts w:ascii="Calibri" w:hAnsi="Calibri"/>
          <w:lang w:val="en"/>
        </w:rPr>
      </w:r>
      <w:r w:rsidRPr="00EE36C5">
        <w:rPr>
          <w:rFonts w:ascii="Calibri" w:hAnsi="Calibri"/>
          <w:lang w:val="en"/>
        </w:rPr>
        <w:fldChar w:fldCharType="separate"/>
      </w:r>
      <w:r w:rsidRPr="00EE36C5">
        <w:rPr>
          <w:rFonts w:ascii="Calibri" w:hAnsi="Calibri"/>
        </w:rPr>
        <w:t>bone marrow</w:t>
      </w:r>
      <w:r w:rsidRPr="00EE36C5">
        <w:rPr>
          <w:rFonts w:ascii="Calibri" w:hAnsi="Calibri"/>
          <w:lang w:val="en"/>
        </w:rPr>
        <w:fldChar w:fldCharType="end"/>
      </w:r>
      <w:r w:rsidRPr="00EE36C5">
        <w:rPr>
          <w:rFonts w:ascii="Calibri" w:hAnsi="Calibri"/>
          <w:lang w:val="en"/>
        </w:rPr>
        <w:t xml:space="preserve"> are touted as promising candidates</w:t>
      </w:r>
    </w:p>
    <w:p w14:paraId="148EEF0B" w14:textId="77777777" w:rsidR="00EE36C5" w:rsidRPr="00EE36C5" w:rsidRDefault="00EE36C5" w:rsidP="00EE36C5">
      <w:pPr>
        <w:rPr>
          <w:rFonts w:ascii="Calibri" w:hAnsi="Calibri"/>
        </w:rPr>
      </w:pPr>
    </w:p>
    <w:p w14:paraId="4A75323E" w14:textId="77777777" w:rsidR="00EE36C5" w:rsidRPr="00EE36C5" w:rsidRDefault="00EE36C5" w:rsidP="00EE36C5">
      <w:pPr>
        <w:rPr>
          <w:rFonts w:ascii="Calibri" w:hAnsi="Calibri"/>
        </w:rPr>
      </w:pPr>
    </w:p>
    <w:p w14:paraId="041EA676" w14:textId="5EE87729" w:rsidR="00EE36C5" w:rsidRPr="00EE36C5" w:rsidRDefault="00EE36C5" w:rsidP="00EE36C5">
      <w:pPr>
        <w:rPr>
          <w:rFonts w:ascii="Calibri" w:hAnsi="Calibri"/>
          <w:lang w:val="en"/>
        </w:rPr>
      </w:pPr>
      <w:r w:rsidRPr="00EE36C5">
        <w:rPr>
          <w:rFonts w:ascii="Calibri" w:hAnsi="Calibri"/>
          <w:lang w:val="en"/>
        </w:rPr>
        <w:t xml:space="preserve">Medical researchers believe that stem cell therapy has the potential to radically change the treatment of human disease. A number of adult stem cell therapies already exist, particularly </w:t>
      </w:r>
      <w:r w:rsidRPr="00EE36C5">
        <w:rPr>
          <w:rFonts w:ascii="Calibri" w:hAnsi="Calibri"/>
          <w:lang w:val="en"/>
        </w:rPr>
        <w:fldChar w:fldCharType="begin"/>
      </w:r>
      <w:r w:rsidRPr="00EE36C5">
        <w:rPr>
          <w:rFonts w:ascii="Calibri" w:hAnsi="Calibri"/>
          <w:lang w:val="en"/>
        </w:rPr>
        <w:instrText xml:space="preserve"> HYPERLINK "http://en.wikipedia.org/wiki/Bone_marrow_transplant" \o "Bone marrow transplant" </w:instrText>
      </w:r>
      <w:r w:rsidRPr="00EE36C5">
        <w:rPr>
          <w:rFonts w:ascii="Calibri" w:hAnsi="Calibri"/>
          <w:lang w:val="en"/>
        </w:rPr>
      </w:r>
      <w:r w:rsidRPr="00EE36C5">
        <w:rPr>
          <w:rFonts w:ascii="Calibri" w:hAnsi="Calibri"/>
          <w:lang w:val="en"/>
        </w:rPr>
        <w:fldChar w:fldCharType="separate"/>
      </w:r>
      <w:r w:rsidRPr="00EE36C5">
        <w:rPr>
          <w:rFonts w:ascii="Calibri" w:hAnsi="Calibri"/>
        </w:rPr>
        <w:t>bone marrow transplants</w:t>
      </w:r>
      <w:r w:rsidRPr="00EE36C5">
        <w:rPr>
          <w:rFonts w:ascii="Calibri" w:hAnsi="Calibri"/>
          <w:lang w:val="en"/>
        </w:rPr>
        <w:fldChar w:fldCharType="end"/>
      </w:r>
      <w:r w:rsidRPr="00EE36C5">
        <w:rPr>
          <w:rFonts w:ascii="Calibri" w:hAnsi="Calibri"/>
          <w:lang w:val="en"/>
        </w:rPr>
        <w:t xml:space="preserve"> that are used to treat </w:t>
      </w:r>
      <w:r w:rsidRPr="00EE36C5">
        <w:rPr>
          <w:rFonts w:ascii="Calibri" w:hAnsi="Calibri"/>
          <w:lang w:val="en"/>
        </w:rPr>
        <w:fldChar w:fldCharType="begin"/>
      </w:r>
      <w:r w:rsidRPr="00EE36C5">
        <w:rPr>
          <w:rFonts w:ascii="Calibri" w:hAnsi="Calibri"/>
          <w:lang w:val="en"/>
        </w:rPr>
        <w:instrText xml:space="preserve"> HYPERLINK "http://en.wikipedia.org/wiki/Leukemia" \o "Leukemia" </w:instrText>
      </w:r>
      <w:r w:rsidRPr="00EE36C5">
        <w:rPr>
          <w:rFonts w:ascii="Calibri" w:hAnsi="Calibri"/>
          <w:lang w:val="en"/>
        </w:rPr>
      </w:r>
      <w:r w:rsidRPr="00EE36C5">
        <w:rPr>
          <w:rFonts w:ascii="Calibri" w:hAnsi="Calibri"/>
          <w:lang w:val="en"/>
        </w:rPr>
        <w:fldChar w:fldCharType="separate"/>
      </w:r>
      <w:r w:rsidRPr="00EE36C5">
        <w:rPr>
          <w:rFonts w:ascii="Calibri" w:hAnsi="Calibri"/>
        </w:rPr>
        <w:t>leukemia</w:t>
      </w:r>
      <w:r w:rsidRPr="00EE36C5">
        <w:rPr>
          <w:rFonts w:ascii="Calibri" w:hAnsi="Calibri"/>
          <w:lang w:val="en"/>
        </w:rPr>
        <w:fldChar w:fldCharType="end"/>
      </w:r>
      <w:r w:rsidRPr="00EE36C5">
        <w:rPr>
          <w:rFonts w:ascii="Calibri" w:hAnsi="Calibri"/>
          <w:lang w:val="en"/>
        </w:rPr>
        <w:t>.</w:t>
      </w:r>
      <w:hyperlink r:id="rId15" w:anchor="_note-13#_note-13" w:tooltip="" w:history="1">
        <w:r w:rsidRPr="00EE36C5">
          <w:rPr>
            <w:rFonts w:ascii="Calibri" w:hAnsi="Calibri"/>
          </w:rPr>
          <w:t>[14]</w:t>
        </w:r>
      </w:hyperlink>
      <w:r w:rsidRPr="00EE36C5">
        <w:rPr>
          <w:rFonts w:ascii="Calibri" w:hAnsi="Calibri"/>
          <w:lang w:val="en"/>
        </w:rPr>
        <w:t xml:space="preserve"> In the future, medical researchers anticipate being able to use technologies derived from stem cell research to treat a wider variety of diseases including </w:t>
      </w:r>
      <w:r w:rsidRPr="00EE36C5">
        <w:rPr>
          <w:rFonts w:ascii="Calibri" w:hAnsi="Calibri"/>
          <w:lang w:val="en"/>
        </w:rPr>
        <w:fldChar w:fldCharType="begin"/>
      </w:r>
      <w:r w:rsidRPr="00EE36C5">
        <w:rPr>
          <w:rFonts w:ascii="Calibri" w:hAnsi="Calibri"/>
          <w:lang w:val="en"/>
        </w:rPr>
        <w:instrText xml:space="preserve"> HYPERLINK "http://en.wikipedia.org/wiki/Cancer" \o "Cancer" </w:instrText>
      </w:r>
      <w:r w:rsidRPr="00EE36C5">
        <w:rPr>
          <w:rFonts w:ascii="Calibri" w:hAnsi="Calibri"/>
          <w:lang w:val="en"/>
        </w:rPr>
      </w:r>
      <w:r w:rsidRPr="00EE36C5">
        <w:rPr>
          <w:rFonts w:ascii="Calibri" w:hAnsi="Calibri"/>
          <w:lang w:val="en"/>
        </w:rPr>
        <w:fldChar w:fldCharType="separate"/>
      </w:r>
      <w:r w:rsidRPr="00EE36C5">
        <w:rPr>
          <w:rFonts w:ascii="Calibri" w:hAnsi="Calibri"/>
        </w:rPr>
        <w:t>cancer</w:t>
      </w:r>
      <w:r w:rsidRPr="00EE36C5">
        <w:rPr>
          <w:rFonts w:ascii="Calibri" w:hAnsi="Calibri"/>
          <w:lang w:val="en"/>
        </w:rPr>
        <w:fldChar w:fldCharType="end"/>
      </w:r>
      <w:r w:rsidRPr="00EE36C5">
        <w:rPr>
          <w:rFonts w:ascii="Calibri" w:hAnsi="Calibri"/>
          <w:lang w:val="en"/>
        </w:rPr>
        <w:t xml:space="preserve">, </w:t>
      </w:r>
      <w:hyperlink r:id="rId16" w:tooltip="Parkinson's disease" w:history="1">
        <w:r w:rsidRPr="00EE36C5">
          <w:rPr>
            <w:rFonts w:ascii="Calibri" w:hAnsi="Calibri"/>
          </w:rPr>
          <w:t>Parkinson’s disease</w:t>
        </w:r>
      </w:hyperlink>
      <w:r w:rsidRPr="00EE36C5">
        <w:rPr>
          <w:rFonts w:ascii="Calibri" w:hAnsi="Calibri"/>
          <w:lang w:val="en"/>
        </w:rPr>
        <w:t xml:space="preserve">, </w:t>
      </w:r>
      <w:hyperlink r:id="rId17" w:tooltip="Spinal cord injuries" w:history="1">
        <w:r w:rsidRPr="00EE36C5">
          <w:rPr>
            <w:rFonts w:ascii="Calibri" w:hAnsi="Calibri"/>
          </w:rPr>
          <w:t>spinal cord injuries</w:t>
        </w:r>
      </w:hyperlink>
      <w:r w:rsidRPr="00EE36C5">
        <w:rPr>
          <w:rFonts w:ascii="Calibri" w:hAnsi="Calibri"/>
          <w:lang w:val="en"/>
        </w:rPr>
        <w:t xml:space="preserve">, and </w:t>
      </w:r>
      <w:r w:rsidRPr="00EE36C5">
        <w:rPr>
          <w:rFonts w:ascii="Calibri" w:hAnsi="Calibri"/>
          <w:lang w:val="en"/>
        </w:rPr>
        <w:fldChar w:fldCharType="begin"/>
      </w:r>
      <w:r w:rsidRPr="00EE36C5">
        <w:rPr>
          <w:rFonts w:ascii="Calibri" w:hAnsi="Calibri"/>
          <w:lang w:val="en"/>
        </w:rPr>
        <w:instrText xml:space="preserve"> HYPERLINK "http://en.wikipedia.org/wiki/Muscle" \o "Muscle" </w:instrText>
      </w:r>
      <w:r w:rsidRPr="00EE36C5">
        <w:rPr>
          <w:rFonts w:ascii="Calibri" w:hAnsi="Calibri"/>
          <w:lang w:val="en"/>
        </w:rPr>
      </w:r>
      <w:r w:rsidRPr="00EE36C5">
        <w:rPr>
          <w:rFonts w:ascii="Calibri" w:hAnsi="Calibri"/>
          <w:lang w:val="en"/>
        </w:rPr>
        <w:fldChar w:fldCharType="separate"/>
      </w:r>
      <w:r w:rsidRPr="00EE36C5">
        <w:rPr>
          <w:rFonts w:ascii="Calibri" w:hAnsi="Calibri"/>
        </w:rPr>
        <w:t>muscle</w:t>
      </w:r>
      <w:r w:rsidRPr="00EE36C5">
        <w:rPr>
          <w:rFonts w:ascii="Calibri" w:hAnsi="Calibri"/>
          <w:lang w:val="en"/>
        </w:rPr>
        <w:fldChar w:fldCharType="end"/>
      </w:r>
      <w:r w:rsidRPr="00EE36C5">
        <w:rPr>
          <w:rFonts w:ascii="Calibri" w:hAnsi="Calibri"/>
          <w:lang w:val="en"/>
        </w:rPr>
        <w:t xml:space="preserve"> damage, amongst a number of other impairments and conditions.</w:t>
      </w:r>
      <w:r w:rsidRPr="00EE36C5">
        <w:rPr>
          <w:rFonts w:ascii="Calibri" w:hAnsi="Calibri"/>
          <w:lang w:val="en"/>
        </w:rPr>
        <w:fldChar w:fldCharType="begin"/>
      </w:r>
      <w:r w:rsidRPr="00EE36C5">
        <w:rPr>
          <w:rFonts w:ascii="Calibri" w:hAnsi="Calibri"/>
          <w:lang w:val="en"/>
        </w:rPr>
        <w:instrText xml:space="preserve"> HYPERLINK "http://en.wikipedia.org/wiki/Regenerative_medicine" \l "_note-14#_note-14" \o "" </w:instrText>
      </w:r>
      <w:r w:rsidRPr="00EE36C5">
        <w:rPr>
          <w:rFonts w:ascii="Calibri" w:hAnsi="Calibri"/>
          <w:lang w:val="en"/>
        </w:rPr>
      </w:r>
      <w:r w:rsidRPr="00EE36C5">
        <w:rPr>
          <w:rFonts w:ascii="Calibri" w:hAnsi="Calibri"/>
          <w:lang w:val="en"/>
        </w:rPr>
        <w:fldChar w:fldCharType="separate"/>
      </w:r>
      <w:r w:rsidRPr="00EE36C5">
        <w:rPr>
          <w:rFonts w:ascii="Calibri" w:hAnsi="Calibri"/>
        </w:rPr>
        <w:t>[15]</w:t>
      </w:r>
      <w:r w:rsidRPr="00EE36C5">
        <w:rPr>
          <w:rFonts w:ascii="Calibri" w:hAnsi="Calibri"/>
          <w:lang w:val="en"/>
        </w:rPr>
        <w:fldChar w:fldCharType="end"/>
      </w:r>
      <w:hyperlink r:id="rId18" w:anchor="_note-15#_note-15" w:tooltip="" w:history="1">
        <w:r w:rsidRPr="00EE36C5">
          <w:rPr>
            <w:rFonts w:ascii="Calibri" w:hAnsi="Calibri"/>
          </w:rPr>
          <w:t>[16]</w:t>
        </w:r>
      </w:hyperlink>
      <w:r w:rsidRPr="00EE36C5">
        <w:rPr>
          <w:rFonts w:ascii="Calibri" w:hAnsi="Calibri"/>
          <w:lang w:val="en"/>
        </w:rPr>
        <w:t xml:space="preserve"> However, there still exists a great deal of social and scientific uncertainty surrounding stem cell research, which could possibly be overcome through pub</w:t>
      </w:r>
      <w:r w:rsidRPr="00EE36C5">
        <w:rPr>
          <w:rFonts w:ascii="Calibri" w:hAnsi="Calibri"/>
          <w:lang w:val="en"/>
        </w:rPr>
        <w:t xml:space="preserve">lic debate and future research. </w:t>
      </w:r>
      <w:r w:rsidRPr="00EE36C5">
        <w:rPr>
          <w:rFonts w:ascii="Calibri" w:hAnsi="Calibri"/>
          <w:lang w:val="en"/>
        </w:rPr>
        <w:t>Stem cells, however, are already used extensively in research, and some scientists do not see cell therapy as the first goal of the research, but see the investigation of stem cells as a goal worthy in itself.</w:t>
      </w:r>
    </w:p>
    <w:p w14:paraId="26E4C194" w14:textId="77777777" w:rsidR="00EE36C5" w:rsidRPr="00EE36C5" w:rsidRDefault="00EE36C5" w:rsidP="00EE36C5">
      <w:pPr>
        <w:rPr>
          <w:rFonts w:ascii="Calibri" w:hAnsi="Calibri"/>
          <w:lang w:val="en"/>
        </w:rPr>
      </w:pPr>
    </w:p>
    <w:p w14:paraId="30E313E6" w14:textId="77777777" w:rsidR="00EE36C5" w:rsidRPr="00EE36C5" w:rsidRDefault="00EE36C5" w:rsidP="00EE36C5">
      <w:pPr>
        <w:rPr>
          <w:rFonts w:ascii="Calibri" w:hAnsi="Calibri"/>
          <w:lang w:val="en"/>
        </w:rPr>
      </w:pPr>
    </w:p>
    <w:p w14:paraId="127F1CD3" w14:textId="77777777" w:rsidR="00EE36C5" w:rsidRPr="00EE36C5" w:rsidRDefault="00EE36C5" w:rsidP="00EE36C5">
      <w:pPr>
        <w:rPr>
          <w:rFonts w:ascii="Calibri" w:hAnsi="Calibri"/>
          <w:lang w:val="en"/>
        </w:rPr>
      </w:pPr>
    </w:p>
    <w:p w14:paraId="31817BF5" w14:textId="77777777" w:rsidR="00EE36C5" w:rsidRPr="00EE36C5" w:rsidRDefault="00EE36C5" w:rsidP="00EE36C5">
      <w:pPr>
        <w:ind w:left="360"/>
        <w:rPr>
          <w:rFonts w:ascii="Calibri" w:hAnsi="Calibri"/>
          <w:lang w:val="en"/>
        </w:rPr>
      </w:pPr>
    </w:p>
    <w:p w14:paraId="4F7D2D69" w14:textId="77777777" w:rsidR="00EE36C5" w:rsidRPr="00E901C4" w:rsidRDefault="00EE36C5" w:rsidP="00EE36C5">
      <w:pPr>
        <w:rPr>
          <w:rFonts w:ascii="Bookman Old Style" w:hAnsi="Bookman Old Style"/>
        </w:rPr>
      </w:pPr>
    </w:p>
    <w:p w14:paraId="1043F2F5" w14:textId="27097153" w:rsidR="00EE36C5" w:rsidRPr="00EE36C5" w:rsidRDefault="00EE36C5" w:rsidP="00EE36C5">
      <w:pPr>
        <w:rPr>
          <w:rFonts w:ascii="Calibri" w:hAnsi="Calibri"/>
          <w:b/>
          <w:color w:val="48B49F"/>
          <w:sz w:val="44"/>
          <w:szCs w:val="44"/>
        </w:rPr>
      </w:pPr>
      <w:r>
        <w:rPr>
          <w:rFonts w:ascii="Bookman Old Style" w:hAnsi="Bookman Old Style"/>
          <w:b/>
          <w:color w:val="333399"/>
          <w:sz w:val="32"/>
          <w:szCs w:val="32"/>
        </w:rPr>
        <w:br w:type="column"/>
      </w:r>
      <w:proofErr w:type="spellStart"/>
      <w:r>
        <w:rPr>
          <w:rFonts w:ascii="Calibri" w:hAnsi="Calibri"/>
          <w:b/>
          <w:color w:val="48B49F"/>
          <w:sz w:val="44"/>
          <w:szCs w:val="44"/>
        </w:rPr>
        <w:t>Phixagene</w:t>
      </w:r>
      <w:proofErr w:type="spellEnd"/>
      <w:r>
        <w:rPr>
          <w:rFonts w:ascii="Calibri" w:hAnsi="Calibri"/>
          <w:b/>
          <w:color w:val="48B49F"/>
          <w:sz w:val="44"/>
          <w:szCs w:val="44"/>
        </w:rPr>
        <w:t xml:space="preserve"> </w:t>
      </w:r>
      <w:proofErr w:type="spellStart"/>
      <w:r>
        <w:rPr>
          <w:rFonts w:ascii="Calibri" w:hAnsi="Calibri"/>
          <w:b/>
          <w:color w:val="48B49F"/>
          <w:sz w:val="44"/>
          <w:szCs w:val="44"/>
        </w:rPr>
        <w:t>Inc</w:t>
      </w:r>
      <w:proofErr w:type="spellEnd"/>
      <w:r>
        <w:rPr>
          <w:rFonts w:ascii="Calibri" w:hAnsi="Calibri"/>
          <w:b/>
          <w:color w:val="48B49F"/>
          <w:sz w:val="44"/>
          <w:szCs w:val="44"/>
        </w:rPr>
        <w:t xml:space="preserve"> Challenge C</w:t>
      </w:r>
      <w:r w:rsidRPr="00EE36C5">
        <w:rPr>
          <w:rFonts w:ascii="Calibri" w:hAnsi="Calibri"/>
          <w:b/>
          <w:color w:val="48B49F"/>
          <w:sz w:val="44"/>
          <w:szCs w:val="44"/>
        </w:rPr>
        <w:t>ard</w:t>
      </w:r>
    </w:p>
    <w:p w14:paraId="19CC645E" w14:textId="77777777" w:rsidR="00EE36C5" w:rsidRPr="00E901C4" w:rsidRDefault="00EE36C5" w:rsidP="00EE36C5">
      <w:pPr>
        <w:rPr>
          <w:rFonts w:ascii="Bookman Old Style" w:hAnsi="Bookman Old Style"/>
        </w:rPr>
      </w:pPr>
    </w:p>
    <w:p w14:paraId="513328F0" w14:textId="77777777" w:rsidR="00EE36C5" w:rsidRPr="00EE36C5" w:rsidRDefault="00EE36C5" w:rsidP="00EE36C5">
      <w:pPr>
        <w:autoSpaceDE w:val="0"/>
        <w:autoSpaceDN w:val="0"/>
        <w:adjustRightInd w:val="0"/>
        <w:rPr>
          <w:rFonts w:ascii="Calibri" w:eastAsia="Times New Roman" w:hAnsi="Calibri" w:cs="Courier New"/>
        </w:rPr>
      </w:pPr>
      <w:r w:rsidRPr="00EE36C5">
        <w:rPr>
          <w:rFonts w:ascii="Calibri" w:eastAsia="Times New Roman" w:hAnsi="Calibri" w:cs="Courier New"/>
        </w:rPr>
        <w:t xml:space="preserve">You are working for the </w:t>
      </w:r>
      <w:proofErr w:type="spellStart"/>
      <w:r w:rsidRPr="00EE36C5">
        <w:rPr>
          <w:rFonts w:ascii="Calibri" w:eastAsia="Times New Roman" w:hAnsi="Calibri" w:cs="Courier New"/>
        </w:rPr>
        <w:t>Phixagene</w:t>
      </w:r>
      <w:proofErr w:type="spellEnd"/>
      <w:r w:rsidRPr="00EE36C5">
        <w:rPr>
          <w:rFonts w:ascii="Calibri" w:eastAsia="Times New Roman" w:hAnsi="Calibri" w:cs="Courier New"/>
        </w:rPr>
        <w:t xml:space="preserve"> pharmaceutical company.</w:t>
      </w:r>
    </w:p>
    <w:p w14:paraId="1F128259" w14:textId="77777777" w:rsidR="00EE36C5" w:rsidRPr="00EE36C5" w:rsidRDefault="00EE36C5" w:rsidP="00EE36C5">
      <w:pPr>
        <w:autoSpaceDE w:val="0"/>
        <w:autoSpaceDN w:val="0"/>
        <w:adjustRightInd w:val="0"/>
        <w:rPr>
          <w:rFonts w:ascii="Calibri" w:eastAsia="Times New Roman" w:hAnsi="Calibri" w:cs="Courier New"/>
        </w:rPr>
      </w:pPr>
    </w:p>
    <w:p w14:paraId="19BE64FE" w14:textId="304D4310" w:rsidR="00EE36C5" w:rsidRPr="00EE36C5" w:rsidRDefault="00EE36C5" w:rsidP="00EE36C5">
      <w:pPr>
        <w:autoSpaceDE w:val="0"/>
        <w:autoSpaceDN w:val="0"/>
        <w:adjustRightInd w:val="0"/>
        <w:rPr>
          <w:rFonts w:ascii="Calibri" w:eastAsia="Times New Roman" w:hAnsi="Calibri" w:cs="Courier New"/>
        </w:rPr>
      </w:pPr>
      <w:r w:rsidRPr="00EE36C5">
        <w:rPr>
          <w:rFonts w:ascii="Calibri" w:eastAsia="Times New Roman" w:hAnsi="Calibri" w:cs="Courier New"/>
        </w:rPr>
        <w:t xml:space="preserve">The manager of the lab that works on cancer and genetics would like to hire you as a consultant to work on </w:t>
      </w:r>
      <w:proofErr w:type="spellStart"/>
      <w:r w:rsidRPr="00EE36C5">
        <w:rPr>
          <w:rFonts w:ascii="Calibri" w:eastAsia="Times New Roman" w:hAnsi="Calibri" w:cs="Courier New"/>
        </w:rPr>
        <w:t>Gena</w:t>
      </w:r>
      <w:proofErr w:type="spellEnd"/>
      <w:r w:rsidRPr="00EE36C5">
        <w:rPr>
          <w:rFonts w:ascii="Calibri" w:eastAsia="Times New Roman" w:hAnsi="Calibri" w:cs="Courier New"/>
        </w:rPr>
        <w:t xml:space="preserve"> </w:t>
      </w:r>
      <w:proofErr w:type="spellStart"/>
      <w:r w:rsidRPr="00EE36C5">
        <w:rPr>
          <w:rFonts w:ascii="Calibri" w:eastAsia="Times New Roman" w:hAnsi="Calibri" w:cs="Courier New"/>
        </w:rPr>
        <w:t>Karbowski’s</w:t>
      </w:r>
      <w:proofErr w:type="spellEnd"/>
      <w:r w:rsidRPr="00EE36C5">
        <w:rPr>
          <w:rFonts w:ascii="Calibri" w:eastAsia="Times New Roman" w:hAnsi="Calibri" w:cs="Courier New"/>
        </w:rPr>
        <w:t xml:space="preserve"> genetics.</w:t>
      </w:r>
    </w:p>
    <w:p w14:paraId="38351E58" w14:textId="77777777" w:rsidR="00EE36C5" w:rsidRPr="00EE36C5" w:rsidRDefault="00EE36C5" w:rsidP="00EE36C5">
      <w:pPr>
        <w:autoSpaceDE w:val="0"/>
        <w:autoSpaceDN w:val="0"/>
        <w:adjustRightInd w:val="0"/>
        <w:rPr>
          <w:rFonts w:ascii="Calibri" w:eastAsia="Times New Roman" w:hAnsi="Calibri" w:cs="Courier New"/>
        </w:rPr>
      </w:pPr>
    </w:p>
    <w:p w14:paraId="68D9E70A" w14:textId="77777777" w:rsidR="00EE36C5" w:rsidRPr="00EE36C5" w:rsidRDefault="00EE36C5" w:rsidP="00EE36C5">
      <w:pPr>
        <w:autoSpaceDE w:val="0"/>
        <w:autoSpaceDN w:val="0"/>
        <w:adjustRightInd w:val="0"/>
        <w:rPr>
          <w:rFonts w:ascii="Calibri" w:eastAsia="Times New Roman" w:hAnsi="Calibri" w:cs="Courier New"/>
        </w:rPr>
      </w:pPr>
      <w:proofErr w:type="spellStart"/>
      <w:r w:rsidRPr="00EE36C5">
        <w:rPr>
          <w:rFonts w:ascii="Calibri" w:eastAsia="Times New Roman" w:hAnsi="Calibri" w:cs="Courier New"/>
        </w:rPr>
        <w:t>Gena</w:t>
      </w:r>
      <w:proofErr w:type="spellEnd"/>
      <w:r w:rsidRPr="00EE36C5">
        <w:rPr>
          <w:rFonts w:ascii="Calibri" w:eastAsia="Times New Roman" w:hAnsi="Calibri" w:cs="Courier New"/>
        </w:rPr>
        <w:t xml:space="preserve"> has received the traditional treatments of lumpectomy and radiation but </w:t>
      </w:r>
      <w:proofErr w:type="spellStart"/>
      <w:r w:rsidRPr="00EE36C5">
        <w:rPr>
          <w:rFonts w:ascii="Calibri" w:eastAsia="Times New Roman" w:hAnsi="Calibri" w:cs="Courier New"/>
        </w:rPr>
        <w:t>Phixagene</w:t>
      </w:r>
      <w:proofErr w:type="spellEnd"/>
      <w:r w:rsidRPr="00EE36C5">
        <w:rPr>
          <w:rFonts w:ascii="Calibri" w:eastAsia="Times New Roman" w:hAnsi="Calibri" w:cs="Courier New"/>
        </w:rPr>
        <w:t xml:space="preserve"> is interested in curing the cause not the symptom.</w:t>
      </w:r>
    </w:p>
    <w:p w14:paraId="0A815901" w14:textId="77777777" w:rsidR="00EE36C5" w:rsidRPr="00EE36C5" w:rsidRDefault="00EE36C5" w:rsidP="00EE36C5">
      <w:pPr>
        <w:autoSpaceDE w:val="0"/>
        <w:autoSpaceDN w:val="0"/>
        <w:adjustRightInd w:val="0"/>
        <w:rPr>
          <w:rFonts w:ascii="Calibri" w:eastAsia="Times New Roman" w:hAnsi="Calibri" w:cs="Courier New"/>
        </w:rPr>
      </w:pPr>
    </w:p>
    <w:p w14:paraId="1F404432" w14:textId="77777777" w:rsidR="00EE36C5" w:rsidRPr="00EE36C5" w:rsidRDefault="00EE36C5" w:rsidP="00EE36C5">
      <w:pPr>
        <w:autoSpaceDE w:val="0"/>
        <w:autoSpaceDN w:val="0"/>
        <w:adjustRightInd w:val="0"/>
        <w:rPr>
          <w:rFonts w:ascii="Calibri" w:eastAsia="Times New Roman" w:hAnsi="Calibri" w:cs="Courier New"/>
        </w:rPr>
      </w:pPr>
      <w:r w:rsidRPr="00EE36C5">
        <w:rPr>
          <w:rFonts w:ascii="Calibri" w:eastAsia="Times New Roman" w:hAnsi="Calibri" w:cs="Courier New"/>
        </w:rPr>
        <w:t xml:space="preserve">BRCA1 is a breast cancer susceptibility gene that was first identified in 1994. People carrying a mutation (abnormality) in this gene are at an increased risk of breast or ovarian cancer. The normal gene plays a role in repairing breaks in DNA. However, when the gene is mutated it is thought that this repair function may become disabled thus leading to more DNA replication errors and cancerous growth. </w:t>
      </w:r>
    </w:p>
    <w:p w14:paraId="7F84FAEA" w14:textId="77777777" w:rsidR="00EE36C5" w:rsidRPr="00EE36C5" w:rsidRDefault="00EE36C5" w:rsidP="00EE36C5">
      <w:pPr>
        <w:autoSpaceDE w:val="0"/>
        <w:autoSpaceDN w:val="0"/>
        <w:adjustRightInd w:val="0"/>
        <w:rPr>
          <w:rFonts w:ascii="Calibri" w:eastAsia="Times New Roman" w:hAnsi="Calibri" w:cs="Courier New"/>
        </w:rPr>
      </w:pPr>
    </w:p>
    <w:p w14:paraId="2B9AF186" w14:textId="77777777" w:rsidR="00EE36C5" w:rsidRPr="00EE36C5" w:rsidRDefault="00EE36C5" w:rsidP="00EE36C5">
      <w:pPr>
        <w:autoSpaceDE w:val="0"/>
        <w:autoSpaceDN w:val="0"/>
        <w:adjustRightInd w:val="0"/>
        <w:rPr>
          <w:rFonts w:ascii="Calibri" w:eastAsia="Times New Roman" w:hAnsi="Calibri" w:cs="Courier New"/>
        </w:rPr>
      </w:pPr>
      <w:r w:rsidRPr="00EE36C5">
        <w:rPr>
          <w:rFonts w:ascii="Calibri" w:eastAsia="Times New Roman" w:hAnsi="Calibri" w:cs="Courier New"/>
        </w:rPr>
        <w:t>New research into this field is being conducted all over the world and the race is on to use what scientists now know about genetics to provide better treatment for people with illnesses and diseases. For example, a new study conducted at Baylor College in Texas revealed that the protein ATM (ataxia telangiectasia) might be linked to breast cancer development in women who test positive for a mutated BRCA1 gene.</w:t>
      </w:r>
    </w:p>
    <w:p w14:paraId="723067BC" w14:textId="77777777" w:rsidR="00EE36C5" w:rsidRPr="00EE36C5" w:rsidRDefault="00EE36C5" w:rsidP="00EE36C5">
      <w:pPr>
        <w:autoSpaceDE w:val="0"/>
        <w:autoSpaceDN w:val="0"/>
        <w:adjustRightInd w:val="0"/>
        <w:rPr>
          <w:rFonts w:ascii="Calibri" w:eastAsia="Times New Roman" w:hAnsi="Calibri" w:cs="Courier New"/>
          <w:highlight w:val="yellow"/>
        </w:rPr>
      </w:pPr>
    </w:p>
    <w:p w14:paraId="46089121" w14:textId="77777777" w:rsidR="00EE36C5" w:rsidRPr="00EE36C5" w:rsidRDefault="00EE36C5" w:rsidP="00EE36C5">
      <w:pPr>
        <w:autoSpaceDE w:val="0"/>
        <w:autoSpaceDN w:val="0"/>
        <w:adjustRightInd w:val="0"/>
        <w:rPr>
          <w:rFonts w:ascii="Calibri" w:eastAsia="Times New Roman" w:hAnsi="Calibri" w:cs="Courier New"/>
        </w:rPr>
      </w:pPr>
      <w:r w:rsidRPr="00EE36C5">
        <w:rPr>
          <w:rFonts w:ascii="Calibri" w:eastAsia="Times New Roman" w:hAnsi="Calibri" w:cs="Courier New"/>
        </w:rPr>
        <w:t xml:space="preserve">Using the information sheets from your teacher for </w:t>
      </w:r>
      <w:proofErr w:type="spellStart"/>
      <w:r w:rsidRPr="00EE36C5">
        <w:rPr>
          <w:rFonts w:ascii="Calibri" w:eastAsia="Times New Roman" w:hAnsi="Calibri" w:cs="Courier New"/>
        </w:rPr>
        <w:t>pharmocogenomics</w:t>
      </w:r>
      <w:proofErr w:type="spellEnd"/>
      <w:r w:rsidRPr="00EE36C5">
        <w:rPr>
          <w:rFonts w:ascii="Calibri" w:eastAsia="Times New Roman" w:hAnsi="Calibri" w:cs="Courier New"/>
        </w:rPr>
        <w:t xml:space="preserve">, </w:t>
      </w:r>
      <w:proofErr w:type="spellStart"/>
      <w:r w:rsidRPr="00EE36C5">
        <w:rPr>
          <w:rFonts w:ascii="Calibri" w:eastAsia="Times New Roman" w:hAnsi="Calibri" w:cs="Courier New"/>
        </w:rPr>
        <w:t>pharmacagenetics</w:t>
      </w:r>
      <w:proofErr w:type="spellEnd"/>
      <w:r w:rsidRPr="00EE36C5">
        <w:rPr>
          <w:rFonts w:ascii="Calibri" w:eastAsia="Times New Roman" w:hAnsi="Calibri" w:cs="Courier New"/>
        </w:rPr>
        <w:t>, Regenerative Medicine and Gene Therapy, do some research and propose a model of repair using one of the possible scenarios:</w:t>
      </w:r>
    </w:p>
    <w:p w14:paraId="51B48650" w14:textId="77777777" w:rsidR="00EE36C5" w:rsidRPr="00EE36C5" w:rsidRDefault="00EE36C5" w:rsidP="00EE36C5">
      <w:pPr>
        <w:autoSpaceDE w:val="0"/>
        <w:autoSpaceDN w:val="0"/>
        <w:adjustRightInd w:val="0"/>
        <w:rPr>
          <w:rFonts w:ascii="Calibri" w:eastAsia="Times New Roman" w:hAnsi="Calibri" w:cs="Courier New"/>
        </w:rPr>
      </w:pPr>
    </w:p>
    <w:p w14:paraId="15919769" w14:textId="77777777" w:rsidR="00EE36C5" w:rsidRPr="00EE36C5" w:rsidRDefault="00EE36C5" w:rsidP="00EE36C5">
      <w:pPr>
        <w:numPr>
          <w:ilvl w:val="0"/>
          <w:numId w:val="13"/>
        </w:numPr>
        <w:autoSpaceDE w:val="0"/>
        <w:autoSpaceDN w:val="0"/>
        <w:adjustRightInd w:val="0"/>
        <w:rPr>
          <w:rFonts w:ascii="Calibri" w:eastAsia="Times New Roman" w:hAnsi="Calibri" w:cs="Courier New"/>
        </w:rPr>
      </w:pPr>
      <w:proofErr w:type="gramStart"/>
      <w:r w:rsidRPr="00EE36C5">
        <w:rPr>
          <w:rFonts w:ascii="Calibri" w:eastAsia="Times New Roman" w:hAnsi="Calibri" w:cs="Courier New"/>
        </w:rPr>
        <w:t>the</w:t>
      </w:r>
      <w:proofErr w:type="gramEnd"/>
      <w:r w:rsidRPr="00EE36C5">
        <w:rPr>
          <w:rFonts w:ascii="Calibri" w:eastAsia="Times New Roman" w:hAnsi="Calibri" w:cs="Courier New"/>
        </w:rPr>
        <w:t xml:space="preserve"> mutation is a deletion</w:t>
      </w:r>
    </w:p>
    <w:p w14:paraId="0D6A63A6" w14:textId="77777777" w:rsidR="00EE36C5" w:rsidRPr="00EE36C5" w:rsidRDefault="00EE36C5" w:rsidP="00EE36C5">
      <w:pPr>
        <w:numPr>
          <w:ilvl w:val="0"/>
          <w:numId w:val="13"/>
        </w:numPr>
        <w:autoSpaceDE w:val="0"/>
        <w:autoSpaceDN w:val="0"/>
        <w:adjustRightInd w:val="0"/>
        <w:rPr>
          <w:rFonts w:ascii="Calibri" w:eastAsia="Times New Roman" w:hAnsi="Calibri" w:cs="Courier New"/>
        </w:rPr>
      </w:pPr>
      <w:proofErr w:type="gramStart"/>
      <w:r w:rsidRPr="00EE36C5">
        <w:rPr>
          <w:rFonts w:ascii="Calibri" w:eastAsia="Times New Roman" w:hAnsi="Calibri" w:cs="Courier New"/>
        </w:rPr>
        <w:t>the</w:t>
      </w:r>
      <w:proofErr w:type="gramEnd"/>
      <w:r w:rsidRPr="00EE36C5">
        <w:rPr>
          <w:rFonts w:ascii="Calibri" w:eastAsia="Times New Roman" w:hAnsi="Calibri" w:cs="Courier New"/>
        </w:rPr>
        <w:t xml:space="preserve"> mutation is a duplication</w:t>
      </w:r>
    </w:p>
    <w:p w14:paraId="457D9C3D" w14:textId="77777777" w:rsidR="00EE36C5" w:rsidRPr="00EE36C5" w:rsidRDefault="00EE36C5" w:rsidP="00EE36C5">
      <w:pPr>
        <w:numPr>
          <w:ilvl w:val="0"/>
          <w:numId w:val="13"/>
        </w:numPr>
        <w:autoSpaceDE w:val="0"/>
        <w:autoSpaceDN w:val="0"/>
        <w:adjustRightInd w:val="0"/>
        <w:rPr>
          <w:rFonts w:ascii="Calibri" w:eastAsia="Times New Roman" w:hAnsi="Calibri" w:cs="Courier New"/>
        </w:rPr>
      </w:pPr>
      <w:proofErr w:type="gramStart"/>
      <w:r w:rsidRPr="00EE36C5">
        <w:rPr>
          <w:rFonts w:ascii="Calibri" w:eastAsia="Times New Roman" w:hAnsi="Calibri" w:cs="Courier New"/>
        </w:rPr>
        <w:t>the</w:t>
      </w:r>
      <w:proofErr w:type="gramEnd"/>
      <w:r w:rsidRPr="00EE36C5">
        <w:rPr>
          <w:rFonts w:ascii="Calibri" w:eastAsia="Times New Roman" w:hAnsi="Calibri" w:cs="Courier New"/>
        </w:rPr>
        <w:t xml:space="preserve"> mutation is an insertion</w:t>
      </w:r>
    </w:p>
    <w:p w14:paraId="7EDFAE31" w14:textId="77777777" w:rsidR="00EE36C5" w:rsidRPr="00EE36C5" w:rsidRDefault="00EE36C5" w:rsidP="00EE36C5">
      <w:pPr>
        <w:numPr>
          <w:ilvl w:val="0"/>
          <w:numId w:val="13"/>
        </w:numPr>
        <w:autoSpaceDE w:val="0"/>
        <w:autoSpaceDN w:val="0"/>
        <w:adjustRightInd w:val="0"/>
        <w:rPr>
          <w:rFonts w:ascii="Calibri" w:eastAsia="Times New Roman" w:hAnsi="Calibri" w:cs="Courier New"/>
        </w:rPr>
      </w:pPr>
      <w:proofErr w:type="gramStart"/>
      <w:r w:rsidRPr="00EE36C5">
        <w:rPr>
          <w:rFonts w:ascii="Calibri" w:eastAsia="Times New Roman" w:hAnsi="Calibri" w:cs="Courier New"/>
        </w:rPr>
        <w:t>the</w:t>
      </w:r>
      <w:proofErr w:type="gramEnd"/>
      <w:r w:rsidRPr="00EE36C5">
        <w:rPr>
          <w:rFonts w:ascii="Calibri" w:eastAsia="Times New Roman" w:hAnsi="Calibri" w:cs="Courier New"/>
        </w:rPr>
        <w:t xml:space="preserve"> mutation is a translocation</w:t>
      </w:r>
    </w:p>
    <w:p w14:paraId="662A8C6D" w14:textId="77777777" w:rsidR="00EE36C5" w:rsidRPr="00EE36C5" w:rsidRDefault="00EE36C5" w:rsidP="00EE36C5">
      <w:pPr>
        <w:numPr>
          <w:ilvl w:val="0"/>
          <w:numId w:val="13"/>
        </w:numPr>
        <w:autoSpaceDE w:val="0"/>
        <w:autoSpaceDN w:val="0"/>
        <w:adjustRightInd w:val="0"/>
        <w:rPr>
          <w:rFonts w:ascii="Calibri" w:eastAsia="Times New Roman" w:hAnsi="Calibri" w:cs="Courier New"/>
        </w:rPr>
      </w:pPr>
    </w:p>
    <w:p w14:paraId="095A30E8" w14:textId="77777777" w:rsidR="00EE36C5" w:rsidRPr="00EE36C5" w:rsidRDefault="00EE36C5" w:rsidP="00EE36C5">
      <w:pPr>
        <w:autoSpaceDE w:val="0"/>
        <w:autoSpaceDN w:val="0"/>
        <w:adjustRightInd w:val="0"/>
        <w:rPr>
          <w:rFonts w:ascii="Calibri" w:eastAsia="Times New Roman" w:hAnsi="Calibri" w:cs="Courier New"/>
        </w:rPr>
      </w:pPr>
      <w:r w:rsidRPr="00EE36C5">
        <w:rPr>
          <w:rFonts w:ascii="Calibri" w:eastAsia="Times New Roman" w:hAnsi="Calibri" w:cs="Courier New"/>
        </w:rPr>
        <w:t xml:space="preserve">Examine the possibility of the mutation affecting the BRCA-1 gene, the tumor-suppressor gene P53, gene p65, and the proto-oncogene ATM.  </w:t>
      </w:r>
    </w:p>
    <w:p w14:paraId="6412D8B2" w14:textId="77777777" w:rsidR="00EE36C5" w:rsidRPr="00EE36C5" w:rsidRDefault="00EE36C5" w:rsidP="00EE36C5">
      <w:pPr>
        <w:autoSpaceDE w:val="0"/>
        <w:autoSpaceDN w:val="0"/>
        <w:adjustRightInd w:val="0"/>
        <w:rPr>
          <w:rFonts w:ascii="Calibri" w:eastAsia="Times New Roman" w:hAnsi="Calibri" w:cs="Courier New"/>
        </w:rPr>
      </w:pPr>
      <w:r w:rsidRPr="00EE36C5">
        <w:rPr>
          <w:rFonts w:ascii="Calibri" w:eastAsia="Times New Roman" w:hAnsi="Calibri" w:cs="Courier New"/>
        </w:rPr>
        <w:t xml:space="preserve"> </w:t>
      </w:r>
    </w:p>
    <w:p w14:paraId="42100925" w14:textId="77777777" w:rsidR="00EE36C5" w:rsidRPr="00EE36C5" w:rsidRDefault="00EE36C5" w:rsidP="00EE36C5">
      <w:pPr>
        <w:autoSpaceDE w:val="0"/>
        <w:autoSpaceDN w:val="0"/>
        <w:adjustRightInd w:val="0"/>
        <w:rPr>
          <w:rFonts w:ascii="Calibri" w:eastAsia="Times New Roman" w:hAnsi="Calibri" w:cs="Courier New"/>
        </w:rPr>
      </w:pPr>
      <w:r w:rsidRPr="00EE36C5">
        <w:rPr>
          <w:rFonts w:ascii="Calibri" w:eastAsia="Times New Roman" w:hAnsi="Calibri" w:cs="Courier New"/>
        </w:rPr>
        <w:t xml:space="preserve">Propose and/or create a model for treatment of this genetic mutation. You may use one of the models you have made during your investigation into </w:t>
      </w:r>
      <w:proofErr w:type="spellStart"/>
      <w:r w:rsidRPr="00EE36C5">
        <w:rPr>
          <w:rFonts w:ascii="Calibri" w:eastAsia="Times New Roman" w:hAnsi="Calibri" w:cs="Courier New"/>
        </w:rPr>
        <w:t>Gena’s</w:t>
      </w:r>
      <w:proofErr w:type="spellEnd"/>
      <w:r w:rsidRPr="00EE36C5">
        <w:rPr>
          <w:rFonts w:ascii="Calibri" w:eastAsia="Times New Roman" w:hAnsi="Calibri" w:cs="Courier New"/>
        </w:rPr>
        <w:t xml:space="preserve"> illness or you can propose your own. Then devise a </w:t>
      </w:r>
      <w:proofErr w:type="gramStart"/>
      <w:r w:rsidRPr="00EE36C5">
        <w:rPr>
          <w:rFonts w:ascii="Calibri" w:eastAsia="Times New Roman" w:hAnsi="Calibri" w:cs="Courier New"/>
        </w:rPr>
        <w:t>presentation which</w:t>
      </w:r>
      <w:proofErr w:type="gramEnd"/>
      <w:r w:rsidRPr="00EE36C5">
        <w:rPr>
          <w:rFonts w:ascii="Calibri" w:eastAsia="Times New Roman" w:hAnsi="Calibri" w:cs="Courier New"/>
        </w:rPr>
        <w:t xml:space="preserve"> all members of your research group can participate in to showcase your biotechnology breakthrough treatment using the rubric provided.</w:t>
      </w:r>
    </w:p>
    <w:p w14:paraId="7C3B9A2B" w14:textId="77777777" w:rsidR="00EE36C5" w:rsidRPr="00EE36C5" w:rsidRDefault="00EE36C5" w:rsidP="00EE36C5">
      <w:pPr>
        <w:autoSpaceDE w:val="0"/>
        <w:autoSpaceDN w:val="0"/>
        <w:adjustRightInd w:val="0"/>
        <w:rPr>
          <w:rFonts w:ascii="Calibri" w:eastAsia="Times New Roman" w:hAnsi="Calibri" w:cs="Courier New"/>
          <w:highlight w:val="cyan"/>
        </w:rPr>
      </w:pPr>
    </w:p>
    <w:p w14:paraId="159659A3" w14:textId="77777777" w:rsidR="00EE36C5" w:rsidRPr="00EE36C5" w:rsidRDefault="00EE36C5" w:rsidP="00EE36C5">
      <w:pPr>
        <w:rPr>
          <w:rFonts w:ascii="Calibri" w:hAnsi="Calibri"/>
        </w:rPr>
      </w:pPr>
      <w:r w:rsidRPr="00EE36C5">
        <w:rPr>
          <w:rFonts w:ascii="Calibri" w:hAnsi="Calibri"/>
        </w:rPr>
        <w:t>Following the process below to complete your assigned research project.</w:t>
      </w:r>
    </w:p>
    <w:p w14:paraId="43F978FD" w14:textId="77777777" w:rsidR="00EE36C5" w:rsidRPr="00EE36C5" w:rsidRDefault="00EE36C5" w:rsidP="00EE36C5">
      <w:pPr>
        <w:rPr>
          <w:rFonts w:ascii="Calibri" w:hAnsi="Calibri"/>
        </w:rPr>
      </w:pPr>
    </w:p>
    <w:p w14:paraId="54A35348" w14:textId="77777777" w:rsidR="00EE36C5" w:rsidRPr="00EE36C5" w:rsidRDefault="00EE36C5" w:rsidP="00EE36C5">
      <w:pPr>
        <w:rPr>
          <w:rFonts w:ascii="Calibri" w:hAnsi="Calibri"/>
        </w:rPr>
      </w:pPr>
      <w:r w:rsidRPr="00EE36C5">
        <w:rPr>
          <w:rFonts w:ascii="Calibri" w:hAnsi="Calibri"/>
        </w:rPr>
        <w:t xml:space="preserve">     Make one choice from each column.  You may connect them with a line so you see there are many possible combinations. </w:t>
      </w:r>
    </w:p>
    <w:p w14:paraId="18BED50A" w14:textId="77777777" w:rsidR="00EE36C5" w:rsidRPr="00EE36C5" w:rsidRDefault="00EE36C5" w:rsidP="00EE36C5">
      <w:pPr>
        <w:rPr>
          <w:rFonts w:ascii="Calibri" w:hAnsi="Calibri"/>
        </w:rPr>
      </w:pPr>
      <w:r w:rsidRPr="00EE36C5">
        <w:rPr>
          <w:rFonts w:ascii="Calibri" w:hAnsi="Calibri"/>
        </w:rPr>
        <w:t xml:space="preserve">1. Choose one of the possible genes associated with breast cancer, then </w:t>
      </w:r>
    </w:p>
    <w:p w14:paraId="6BFF98FA" w14:textId="77777777" w:rsidR="00EE36C5" w:rsidRPr="00EE36C5" w:rsidRDefault="00EE36C5" w:rsidP="00EE36C5">
      <w:pPr>
        <w:rPr>
          <w:rFonts w:ascii="Calibri" w:hAnsi="Calibri"/>
        </w:rPr>
      </w:pPr>
      <w:r w:rsidRPr="00EE36C5">
        <w:rPr>
          <w:rFonts w:ascii="Calibri" w:hAnsi="Calibri"/>
        </w:rPr>
        <w:t xml:space="preserve">2. Choose a possible gene mutation, and finally </w:t>
      </w:r>
    </w:p>
    <w:p w14:paraId="479C9F70" w14:textId="77777777" w:rsidR="00EE36C5" w:rsidRPr="00EE36C5" w:rsidRDefault="00EE36C5" w:rsidP="00EE36C5">
      <w:pPr>
        <w:rPr>
          <w:rFonts w:ascii="Calibri" w:hAnsi="Calibri"/>
        </w:rPr>
      </w:pPr>
      <w:r w:rsidRPr="00EE36C5">
        <w:rPr>
          <w:rFonts w:ascii="Calibri" w:hAnsi="Calibri"/>
        </w:rPr>
        <w:t xml:space="preserve">3. Make a choice of treatment that you would like to investigate to help cure </w:t>
      </w:r>
      <w:proofErr w:type="spellStart"/>
      <w:r w:rsidRPr="00EE36C5">
        <w:rPr>
          <w:rFonts w:ascii="Calibri" w:hAnsi="Calibri"/>
        </w:rPr>
        <w:t>Gena</w:t>
      </w:r>
      <w:proofErr w:type="spellEnd"/>
      <w:r w:rsidRPr="00EE36C5">
        <w:rPr>
          <w:rFonts w:ascii="Calibri" w:hAnsi="Calibri"/>
        </w:rPr>
        <w:t>.</w:t>
      </w:r>
    </w:p>
    <w:p w14:paraId="5E9D65D3" w14:textId="77777777" w:rsidR="00EE36C5" w:rsidRPr="00EE36C5" w:rsidRDefault="00EE36C5" w:rsidP="00EE36C5">
      <w:pPr>
        <w:rPr>
          <w:rFonts w:ascii="Calibri" w:hAnsi="Calibri"/>
        </w:rPr>
      </w:pPr>
    </w:p>
    <w:p w14:paraId="57583D32" w14:textId="77777777" w:rsidR="00EE36C5" w:rsidRPr="00EE36C5" w:rsidRDefault="00EE36C5" w:rsidP="00EE36C5">
      <w:pPr>
        <w:rPr>
          <w:rFonts w:ascii="Calibri" w:hAnsi="Calibri"/>
        </w:rPr>
      </w:pPr>
      <w:r w:rsidRPr="00EE36C5">
        <w:rPr>
          <w:rFonts w:ascii="Calibri" w:hAnsi="Calibri"/>
        </w:rPr>
        <w:t xml:space="preserve">     Your group will then research these topics, (a few pages of definitions are included on breast cancer genes and mutations) to give you background information.   </w:t>
      </w:r>
    </w:p>
    <w:p w14:paraId="6F30966E" w14:textId="77777777" w:rsidR="00EE36C5" w:rsidRPr="00EE36C5" w:rsidRDefault="00EE36C5" w:rsidP="00EE36C5">
      <w:pPr>
        <w:rPr>
          <w:rFonts w:ascii="Calibri" w:hAnsi="Calibri"/>
          <w:u w:val="single"/>
        </w:rPr>
      </w:pPr>
      <w:r w:rsidRPr="00EE36C5">
        <w:rPr>
          <w:rFonts w:ascii="Calibri" w:hAnsi="Calibri"/>
        </w:rPr>
        <w:t xml:space="preserve">     Devise a model of treatment to attempt to </w:t>
      </w:r>
      <w:r w:rsidRPr="00EE36C5">
        <w:rPr>
          <w:rFonts w:ascii="Calibri" w:hAnsi="Calibri"/>
          <w:u w:val="single"/>
        </w:rPr>
        <w:t>repair the genetic problem</w:t>
      </w:r>
      <w:r w:rsidRPr="00EE36C5">
        <w:rPr>
          <w:rFonts w:ascii="Calibri" w:hAnsi="Calibri"/>
        </w:rPr>
        <w:t xml:space="preserve"> contributing to breast cancer.  In your research you may find references to chemoprevention using substances like </w:t>
      </w:r>
      <w:proofErr w:type="spellStart"/>
      <w:r w:rsidRPr="00EE36C5">
        <w:rPr>
          <w:rFonts w:ascii="Calibri" w:hAnsi="Calibri"/>
        </w:rPr>
        <w:t>tamoxifen</w:t>
      </w:r>
      <w:proofErr w:type="spellEnd"/>
      <w:r w:rsidRPr="00EE36C5">
        <w:rPr>
          <w:rFonts w:ascii="Calibri" w:hAnsi="Calibri"/>
        </w:rPr>
        <w:t xml:space="preserve">; your project involves the use of </w:t>
      </w:r>
      <w:r w:rsidRPr="00EE36C5">
        <w:rPr>
          <w:rFonts w:ascii="Calibri" w:hAnsi="Calibri"/>
          <w:u w:val="single"/>
        </w:rPr>
        <w:t>futuristic therapies to repair altered genes.    Creative thinking is desirable!!      Be as specific as you can!!</w:t>
      </w:r>
    </w:p>
    <w:p w14:paraId="3607F00D" w14:textId="77777777" w:rsidR="00EE36C5" w:rsidRPr="00EE36C5" w:rsidRDefault="00EE36C5" w:rsidP="00EE36C5">
      <w:pPr>
        <w:rPr>
          <w:rFonts w:ascii="Calibri" w:hAnsi="Calibri"/>
        </w:rPr>
      </w:pPr>
      <w:r w:rsidRPr="00EE36C5">
        <w:rPr>
          <w:rFonts w:ascii="Calibri" w:hAnsi="Calibri"/>
        </w:rPr>
        <w:t xml:space="preserve">Remember that scientists should not fear “far out” </w:t>
      </w:r>
      <w:proofErr w:type="gramStart"/>
      <w:r w:rsidRPr="00EE36C5">
        <w:rPr>
          <w:rFonts w:ascii="Calibri" w:hAnsi="Calibri"/>
        </w:rPr>
        <w:t>thinking,</w:t>
      </w:r>
      <w:proofErr w:type="gramEnd"/>
      <w:r w:rsidRPr="00EE36C5">
        <w:rPr>
          <w:rFonts w:ascii="Calibri" w:hAnsi="Calibri"/>
        </w:rPr>
        <w:t xml:space="preserve"> this is how a lot of discoveries are made.</w:t>
      </w:r>
    </w:p>
    <w:p w14:paraId="6990E063" w14:textId="77777777" w:rsidR="00EE36C5" w:rsidRPr="00EE36C5" w:rsidRDefault="00EE36C5" w:rsidP="00EE36C5">
      <w:pPr>
        <w:rPr>
          <w:rFonts w:ascii="Calibri" w:hAnsi="Calibri"/>
        </w:rPr>
      </w:pPr>
    </w:p>
    <w:p w14:paraId="75FD229C" w14:textId="77777777" w:rsidR="00EE36C5" w:rsidRPr="00E901C4" w:rsidRDefault="00EE36C5" w:rsidP="00EE36C5">
      <w:pPr>
        <w:rPr>
          <w:rFonts w:ascii="Bookman Old Style" w:hAnsi="Bookman Old Style"/>
        </w:rPr>
      </w:pPr>
    </w:p>
    <w:p w14:paraId="0B25A30D" w14:textId="77777777" w:rsidR="00EE36C5" w:rsidRPr="00E901C4" w:rsidRDefault="00EE36C5" w:rsidP="00EE36C5">
      <w:pPr>
        <w:rPr>
          <w:b/>
        </w:rPr>
      </w:pPr>
      <w:r w:rsidRPr="00E901C4">
        <w:rPr>
          <w:b/>
          <w:u w:val="single"/>
        </w:rPr>
        <w:t>Possible Gene Involved</w:t>
      </w:r>
      <w:proofErr w:type="gramStart"/>
      <w:r w:rsidRPr="00E901C4">
        <w:rPr>
          <w:b/>
          <w:u w:val="single"/>
        </w:rPr>
        <w:t>:</w:t>
      </w:r>
      <w:r w:rsidRPr="00E901C4">
        <w:rPr>
          <w:b/>
        </w:rPr>
        <w:t xml:space="preserve">                       </w:t>
      </w:r>
      <w:r w:rsidRPr="00E901C4">
        <w:rPr>
          <w:b/>
          <w:u w:val="single"/>
        </w:rPr>
        <w:t>Types</w:t>
      </w:r>
      <w:proofErr w:type="gramEnd"/>
      <w:r w:rsidRPr="00E901C4">
        <w:rPr>
          <w:b/>
          <w:u w:val="single"/>
        </w:rPr>
        <w:t xml:space="preserve"> of mutations:</w:t>
      </w:r>
      <w:r w:rsidRPr="00E901C4">
        <w:rPr>
          <w:b/>
        </w:rPr>
        <w:tab/>
      </w:r>
      <w:r w:rsidRPr="00E901C4">
        <w:rPr>
          <w:b/>
        </w:rPr>
        <w:tab/>
        <w:t xml:space="preserve">        </w:t>
      </w:r>
      <w:r w:rsidRPr="00E901C4">
        <w:rPr>
          <w:b/>
          <w:u w:val="single"/>
        </w:rPr>
        <w:t>Gene Treatments</w:t>
      </w:r>
    </w:p>
    <w:p w14:paraId="3DECDE3F" w14:textId="77777777" w:rsidR="00EE36C5" w:rsidRPr="00E901C4" w:rsidRDefault="00EE36C5" w:rsidP="00EE36C5"/>
    <w:p w14:paraId="4316FD64" w14:textId="77777777" w:rsidR="00EE36C5" w:rsidRPr="00E901C4" w:rsidRDefault="00EE36C5" w:rsidP="00EE36C5">
      <w:r w:rsidRPr="00E901C4">
        <w:t>BRCA 1  (chromosome 17</w:t>
      </w:r>
      <w:proofErr w:type="gramStart"/>
      <w:r w:rsidRPr="00E901C4">
        <w:t>)                   splice</w:t>
      </w:r>
      <w:proofErr w:type="gramEnd"/>
      <w:r w:rsidRPr="00E901C4">
        <w:t>-site mutation</w:t>
      </w:r>
      <w:r w:rsidRPr="00E901C4">
        <w:tab/>
      </w:r>
      <w:r w:rsidRPr="00E901C4">
        <w:tab/>
        <w:t xml:space="preserve">       Gene therapy</w:t>
      </w:r>
    </w:p>
    <w:p w14:paraId="6403AB62" w14:textId="77777777" w:rsidR="00EE36C5" w:rsidRPr="00E901C4" w:rsidRDefault="00EE36C5" w:rsidP="00EE36C5"/>
    <w:p w14:paraId="7BD2C86E" w14:textId="77777777" w:rsidR="00EE36C5" w:rsidRPr="00E901C4" w:rsidRDefault="00EE36C5" w:rsidP="00EE36C5">
      <w:r w:rsidRPr="00E901C4">
        <w:t>BRCA 2  (chromosome 13)</w:t>
      </w:r>
      <w:r w:rsidRPr="00E901C4">
        <w:tab/>
        <w:t>protein-truncation mutation</w:t>
      </w:r>
      <w:r w:rsidRPr="00E901C4">
        <w:tab/>
        <w:t xml:space="preserve">                   </w:t>
      </w:r>
      <w:proofErr w:type="spellStart"/>
      <w:r w:rsidRPr="00E901C4">
        <w:t>Pharmacogenetics</w:t>
      </w:r>
      <w:proofErr w:type="spellEnd"/>
    </w:p>
    <w:p w14:paraId="60603180" w14:textId="77777777" w:rsidR="00EE36C5" w:rsidRPr="00E901C4" w:rsidRDefault="00EE36C5" w:rsidP="00EE36C5"/>
    <w:p w14:paraId="6557D9FC" w14:textId="77777777" w:rsidR="00EE36C5" w:rsidRPr="00E901C4" w:rsidRDefault="00EE36C5" w:rsidP="00EE36C5">
      <w:r w:rsidRPr="00E901C4">
        <w:t>P53</w:t>
      </w:r>
      <w:r w:rsidRPr="00E901C4">
        <w:tab/>
      </w:r>
      <w:r w:rsidRPr="00E901C4">
        <w:tab/>
      </w:r>
      <w:r w:rsidRPr="00E901C4">
        <w:tab/>
      </w:r>
      <w:r w:rsidRPr="00E901C4">
        <w:tab/>
        <w:t xml:space="preserve"> </w:t>
      </w:r>
      <w:r w:rsidRPr="00E901C4">
        <w:tab/>
        <w:t>translocation</w:t>
      </w:r>
      <w:r w:rsidRPr="00E901C4">
        <w:tab/>
        <w:t xml:space="preserve">                                  Pharmacogenomics</w:t>
      </w:r>
    </w:p>
    <w:p w14:paraId="76527442" w14:textId="77777777" w:rsidR="00EE36C5" w:rsidRPr="00E901C4" w:rsidRDefault="00EE36C5" w:rsidP="00EE36C5"/>
    <w:p w14:paraId="5442EE67" w14:textId="77777777" w:rsidR="00EE36C5" w:rsidRPr="00E901C4" w:rsidRDefault="00EE36C5" w:rsidP="00EE36C5">
      <w:r w:rsidRPr="00E901C4">
        <w:t>P65</w:t>
      </w:r>
      <w:r w:rsidRPr="00E901C4">
        <w:tab/>
      </w:r>
      <w:r w:rsidRPr="00E901C4">
        <w:tab/>
      </w:r>
      <w:r w:rsidRPr="00E901C4">
        <w:tab/>
      </w:r>
      <w:r w:rsidRPr="00E901C4">
        <w:tab/>
      </w:r>
      <w:r w:rsidRPr="00E901C4">
        <w:tab/>
        <w:t>point mutation</w:t>
      </w:r>
      <w:r w:rsidRPr="00E901C4">
        <w:tab/>
      </w:r>
      <w:r w:rsidRPr="00E901C4">
        <w:tab/>
        <w:t xml:space="preserve">                 Personalized medicine</w:t>
      </w:r>
    </w:p>
    <w:p w14:paraId="26C0CAF3" w14:textId="77777777" w:rsidR="00EE36C5" w:rsidRPr="00E901C4" w:rsidRDefault="00EE36C5" w:rsidP="00EE36C5"/>
    <w:p w14:paraId="4D368479" w14:textId="77777777" w:rsidR="00EE36C5" w:rsidRPr="00E901C4" w:rsidRDefault="00EE36C5" w:rsidP="00EE36C5">
      <w:r w:rsidRPr="00E901C4">
        <w:t>Ataxia telangiectasia mutated                 (</w:t>
      </w:r>
      <w:proofErr w:type="gramStart"/>
      <w:r w:rsidRPr="00E901C4">
        <w:t>ATM )</w:t>
      </w:r>
      <w:proofErr w:type="gramEnd"/>
      <w:r w:rsidRPr="00E901C4">
        <w:t xml:space="preserve">   deletion                      Gene expression/ regulation</w:t>
      </w:r>
    </w:p>
    <w:p w14:paraId="3F84F8A3" w14:textId="77777777" w:rsidR="00EE36C5" w:rsidRPr="00E901C4" w:rsidRDefault="00EE36C5" w:rsidP="00EE36C5"/>
    <w:p w14:paraId="6B436785" w14:textId="77777777" w:rsidR="00EE36C5" w:rsidRPr="00E901C4" w:rsidRDefault="00EE36C5" w:rsidP="00EE36C5">
      <w:r w:rsidRPr="00E901C4">
        <w:t xml:space="preserve">BRIP 1                                              mutated DNA repair enzyme                         </w:t>
      </w:r>
      <w:proofErr w:type="gramStart"/>
      <w:r w:rsidRPr="00E901C4">
        <w:t>Stem  Cell</w:t>
      </w:r>
      <w:proofErr w:type="gramEnd"/>
      <w:r w:rsidRPr="00E901C4">
        <w:t xml:space="preserve"> therapy</w:t>
      </w:r>
    </w:p>
    <w:p w14:paraId="13E73F26" w14:textId="77777777" w:rsidR="00EE36C5" w:rsidRPr="00E901C4" w:rsidRDefault="00EE36C5" w:rsidP="00EE36C5"/>
    <w:p w14:paraId="296E4296" w14:textId="77777777" w:rsidR="00EE36C5" w:rsidRPr="00E901C4" w:rsidRDefault="00EE36C5" w:rsidP="00EE36C5">
      <w:r w:rsidRPr="00E901C4">
        <w:t>ARLTS 1                                                          inversion</w:t>
      </w:r>
      <w:r w:rsidRPr="00E901C4">
        <w:tab/>
      </w:r>
      <w:r w:rsidRPr="00E901C4">
        <w:tab/>
      </w:r>
      <w:r w:rsidRPr="00E901C4">
        <w:tab/>
        <w:t>micro RNA</w:t>
      </w:r>
    </w:p>
    <w:p w14:paraId="05FD4DA9" w14:textId="77777777" w:rsidR="00EE36C5" w:rsidRPr="00E901C4" w:rsidRDefault="00EE36C5" w:rsidP="00EE36C5"/>
    <w:p w14:paraId="619905B7" w14:textId="77777777" w:rsidR="00EE36C5" w:rsidRPr="00E901C4" w:rsidRDefault="00EE36C5" w:rsidP="00EE36C5">
      <w:r w:rsidRPr="00E901C4">
        <w:t>CHEK2</w:t>
      </w:r>
      <w:r w:rsidRPr="00E901C4">
        <w:tab/>
      </w:r>
      <w:r w:rsidRPr="00E901C4">
        <w:tab/>
      </w:r>
      <w:r w:rsidRPr="00E901C4">
        <w:tab/>
      </w:r>
      <w:r w:rsidRPr="00E901C4">
        <w:tab/>
        <w:t xml:space="preserve">           duplication</w:t>
      </w:r>
    </w:p>
    <w:p w14:paraId="467D1599" w14:textId="77777777" w:rsidR="00EE36C5" w:rsidRPr="00E901C4" w:rsidRDefault="00EE36C5" w:rsidP="00EE36C5">
      <w:pPr>
        <w:rPr>
          <w:rFonts w:ascii="Bookman Old Style" w:hAnsi="Bookman Old Style"/>
        </w:rPr>
      </w:pPr>
    </w:p>
    <w:p w14:paraId="47B2596F" w14:textId="77777777" w:rsidR="00EE36C5" w:rsidRPr="00E901C4" w:rsidRDefault="00EE36C5" w:rsidP="00EE36C5">
      <w:pPr>
        <w:rPr>
          <w:rFonts w:ascii="Bookman Old Style" w:hAnsi="Bookman Old Style"/>
        </w:rPr>
      </w:pPr>
    </w:p>
    <w:p w14:paraId="201DE2C6" w14:textId="77777777" w:rsidR="00EE36C5" w:rsidRPr="00E901C4" w:rsidRDefault="00EE36C5" w:rsidP="00EE36C5">
      <w:pPr>
        <w:rPr>
          <w:rFonts w:ascii="Bookman Old Style" w:hAnsi="Bookman Old Style"/>
        </w:rPr>
      </w:pPr>
    </w:p>
    <w:p w14:paraId="35918B8A" w14:textId="77777777" w:rsidR="00EE36C5" w:rsidRPr="00E901C4" w:rsidRDefault="00EE36C5" w:rsidP="00EE36C5">
      <w:pPr>
        <w:rPr>
          <w:rFonts w:ascii="Bookman Old Style" w:hAnsi="Bookman Old Style"/>
        </w:rPr>
      </w:pPr>
    </w:p>
    <w:p w14:paraId="2BA2FD28" w14:textId="77777777" w:rsidR="00EE36C5" w:rsidRPr="00E901C4" w:rsidRDefault="00EE36C5" w:rsidP="00EE36C5">
      <w:pPr>
        <w:rPr>
          <w:rFonts w:ascii="Bookman Old Style" w:hAnsi="Bookman Old Style"/>
        </w:rPr>
      </w:pPr>
    </w:p>
    <w:p w14:paraId="26D6C113" w14:textId="77777777" w:rsidR="00EE36C5" w:rsidRPr="00E901C4" w:rsidRDefault="00EE36C5" w:rsidP="00EE36C5"/>
    <w:p w14:paraId="17B9ABB4" w14:textId="77777777" w:rsidR="00EE36C5" w:rsidRPr="00E901C4" w:rsidRDefault="00EE36C5" w:rsidP="00EE36C5"/>
    <w:p w14:paraId="48FCDBE7" w14:textId="77777777" w:rsidR="00EE36C5" w:rsidRPr="00E901C4" w:rsidRDefault="00EE36C5" w:rsidP="00EE36C5"/>
    <w:p w14:paraId="278CF9A5" w14:textId="77777777" w:rsidR="00EE36C5" w:rsidRPr="00E901C4" w:rsidRDefault="00EE36C5" w:rsidP="00EE36C5">
      <w:pPr>
        <w:autoSpaceDE w:val="0"/>
        <w:autoSpaceDN w:val="0"/>
        <w:adjustRightInd w:val="0"/>
        <w:rPr>
          <w:rFonts w:ascii="Bookman Old Style" w:eastAsia="Times New Roman" w:hAnsi="Bookman Old Style" w:cs="Courier New"/>
          <w:highlight w:val="cyan"/>
        </w:rPr>
        <w:sectPr w:rsidR="00EE36C5" w:rsidRPr="00E901C4" w:rsidSect="009148C7">
          <w:footerReference w:type="default" r:id="rId19"/>
          <w:pgSz w:w="12240" w:h="15840"/>
          <w:pgMar w:top="907" w:right="1800" w:bottom="1440" w:left="907" w:header="720" w:footer="144" w:gutter="0"/>
          <w:cols w:space="720"/>
        </w:sectPr>
      </w:pPr>
    </w:p>
    <w:p w14:paraId="7427B253" w14:textId="77777777" w:rsidR="00EE36C5" w:rsidRPr="00EE36C5" w:rsidRDefault="00EE36C5" w:rsidP="00EE36C5">
      <w:pPr>
        <w:keepNext/>
        <w:spacing w:before="240" w:after="60"/>
        <w:outlineLvl w:val="2"/>
        <w:rPr>
          <w:rFonts w:ascii="Calibri" w:eastAsia="Times New Roman" w:hAnsi="Calibri"/>
          <w:b/>
          <w:bCs/>
          <w:color w:val="48B49F"/>
          <w:sz w:val="44"/>
          <w:szCs w:val="44"/>
        </w:rPr>
      </w:pPr>
      <w:proofErr w:type="spellStart"/>
      <w:r w:rsidRPr="00EE36C5">
        <w:rPr>
          <w:rFonts w:ascii="Calibri" w:eastAsia="Times New Roman" w:hAnsi="Calibri"/>
          <w:b/>
          <w:bCs/>
          <w:color w:val="48B49F"/>
          <w:sz w:val="44"/>
          <w:szCs w:val="44"/>
        </w:rPr>
        <w:t>Phixagene</w:t>
      </w:r>
      <w:proofErr w:type="spellEnd"/>
      <w:r w:rsidRPr="00EE36C5">
        <w:rPr>
          <w:rFonts w:ascii="Calibri" w:eastAsia="Times New Roman" w:hAnsi="Calibri"/>
          <w:b/>
          <w:bCs/>
          <w:color w:val="48B49F"/>
          <w:sz w:val="44"/>
          <w:szCs w:val="44"/>
        </w:rPr>
        <w:t xml:space="preserve"> Presentation Rubric</w:t>
      </w:r>
    </w:p>
    <w:p w14:paraId="31F119E8" w14:textId="77777777" w:rsidR="00EE36C5" w:rsidRPr="00E901C4" w:rsidRDefault="00EE36C5" w:rsidP="00EE36C5"/>
    <w:p w14:paraId="097BA796" w14:textId="77777777" w:rsidR="00EE36C5" w:rsidRPr="00EE36C5" w:rsidRDefault="00EE36C5" w:rsidP="00EE36C5">
      <w:pPr>
        <w:rPr>
          <w:rFonts w:ascii="Calibri" w:hAnsi="Calibri"/>
        </w:rPr>
      </w:pPr>
      <w:r w:rsidRPr="00EE36C5">
        <w:rPr>
          <w:rFonts w:ascii="Calibri" w:hAnsi="Calibri"/>
        </w:rPr>
        <w:t>Name of research team________________________________________________________________________________</w:t>
      </w:r>
    </w:p>
    <w:p w14:paraId="67D8D1D9" w14:textId="77777777" w:rsidR="00EE36C5" w:rsidRPr="00E901C4" w:rsidRDefault="00EE36C5" w:rsidP="00EE36C5"/>
    <w:tbl>
      <w:tblPr>
        <w:tblW w:w="13365" w:type="dxa"/>
        <w:tblCellSpacing w:w="15" w:type="dxa"/>
        <w:tblBorders>
          <w:top w:val="single" w:sz="24" w:space="0" w:color="000000"/>
          <w:left w:val="single" w:sz="24" w:space="0" w:color="000000"/>
          <w:bottom w:val="single" w:sz="24" w:space="0" w:color="000000"/>
          <w:right w:val="single" w:sz="24" w:space="0" w:color="000000"/>
        </w:tblBorders>
        <w:shd w:val="clear" w:color="auto" w:fill="FFFFFF"/>
        <w:tblCellMar>
          <w:left w:w="0" w:type="dxa"/>
          <w:right w:w="0" w:type="dxa"/>
        </w:tblCellMar>
        <w:tblLook w:val="0000" w:firstRow="0" w:lastRow="0" w:firstColumn="0" w:lastColumn="0" w:noHBand="0" w:noVBand="0"/>
      </w:tblPr>
      <w:tblGrid>
        <w:gridCol w:w="1842"/>
        <w:gridCol w:w="2451"/>
        <w:gridCol w:w="2207"/>
        <w:gridCol w:w="2534"/>
        <w:gridCol w:w="2534"/>
        <w:gridCol w:w="1797"/>
      </w:tblGrid>
      <w:tr w:rsidR="00EE36C5" w:rsidRPr="00E901C4" w14:paraId="50E24CD8" w14:textId="77777777" w:rsidTr="007540FF">
        <w:trPr>
          <w:trHeight w:val="1024"/>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03F7600E" w14:textId="77777777" w:rsidR="00EE36C5" w:rsidRPr="00E901C4" w:rsidRDefault="00EE36C5" w:rsidP="007540FF">
            <w:pPr>
              <w:jc w:val="right"/>
              <w:rPr>
                <w:rFonts w:ascii="Trebuchet MS" w:hAnsi="Trebuchet MS"/>
                <w:b/>
                <w:bCs/>
                <w:color w:val="000000"/>
                <w:sz w:val="20"/>
              </w:rPr>
            </w:pPr>
          </w:p>
          <w:p w14:paraId="442CB3FB"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Criterion</w:t>
            </w:r>
          </w:p>
        </w:tc>
        <w:tc>
          <w:tcPr>
            <w:tcW w:w="242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tcPr>
          <w:p w14:paraId="0201752F" w14:textId="77777777" w:rsidR="00EE36C5" w:rsidRPr="00E901C4" w:rsidRDefault="00EE36C5" w:rsidP="007540FF">
            <w:pPr>
              <w:jc w:val="center"/>
              <w:rPr>
                <w:rFonts w:ascii="Trebuchet MS" w:hAnsi="Trebuchet MS"/>
                <w:b/>
                <w:bCs/>
                <w:sz w:val="32"/>
                <w:szCs w:val="32"/>
              </w:rPr>
            </w:pPr>
            <w:r w:rsidRPr="00E901C4">
              <w:rPr>
                <w:rFonts w:ascii="Trebuchet MS" w:hAnsi="Trebuchet MS"/>
                <w:b/>
                <w:bCs/>
                <w:sz w:val="32"/>
                <w:szCs w:val="32"/>
              </w:rPr>
              <w:t>4</w:t>
            </w:r>
          </w:p>
        </w:tc>
        <w:tc>
          <w:tcPr>
            <w:tcW w:w="217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tcPr>
          <w:p w14:paraId="0CF94D1E" w14:textId="77777777" w:rsidR="00EE36C5" w:rsidRPr="00E901C4" w:rsidRDefault="00EE36C5" w:rsidP="007540FF">
            <w:pPr>
              <w:jc w:val="center"/>
              <w:rPr>
                <w:rFonts w:ascii="Trebuchet MS" w:hAnsi="Trebuchet MS"/>
                <w:b/>
                <w:bCs/>
                <w:sz w:val="32"/>
                <w:szCs w:val="32"/>
              </w:rPr>
            </w:pPr>
            <w:r w:rsidRPr="00E901C4">
              <w:rPr>
                <w:rFonts w:ascii="Trebuchet MS" w:hAnsi="Trebuchet MS"/>
                <w:b/>
                <w:bCs/>
                <w:sz w:val="32"/>
                <w:szCs w:val="32"/>
              </w:rPr>
              <w:t>3</w:t>
            </w:r>
          </w:p>
        </w:tc>
        <w:tc>
          <w:tcPr>
            <w:tcW w:w="250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tcPr>
          <w:p w14:paraId="53101E7D" w14:textId="77777777" w:rsidR="00EE36C5" w:rsidRPr="00E901C4" w:rsidRDefault="00EE36C5" w:rsidP="007540FF">
            <w:pPr>
              <w:jc w:val="center"/>
              <w:rPr>
                <w:rFonts w:ascii="Trebuchet MS" w:hAnsi="Trebuchet MS"/>
                <w:b/>
                <w:bCs/>
                <w:sz w:val="32"/>
                <w:szCs w:val="32"/>
              </w:rPr>
            </w:pPr>
            <w:r w:rsidRPr="00E901C4">
              <w:rPr>
                <w:rFonts w:ascii="Trebuchet MS" w:hAnsi="Trebuchet MS"/>
                <w:b/>
                <w:bCs/>
                <w:sz w:val="32"/>
                <w:szCs w:val="32"/>
              </w:rPr>
              <w:t>2</w:t>
            </w:r>
          </w:p>
        </w:tc>
        <w:tc>
          <w:tcPr>
            <w:tcW w:w="250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tcPr>
          <w:p w14:paraId="2C6E80C9" w14:textId="77777777" w:rsidR="00EE36C5" w:rsidRPr="00E901C4" w:rsidRDefault="00EE36C5" w:rsidP="007540FF">
            <w:pPr>
              <w:jc w:val="center"/>
              <w:rPr>
                <w:rFonts w:ascii="Trebuchet MS" w:hAnsi="Trebuchet MS"/>
                <w:b/>
                <w:bCs/>
                <w:sz w:val="32"/>
                <w:szCs w:val="32"/>
              </w:rPr>
            </w:pPr>
            <w:r w:rsidRPr="00E901C4">
              <w:rPr>
                <w:rFonts w:ascii="Trebuchet MS" w:hAnsi="Trebuchet MS"/>
                <w:b/>
                <w:bCs/>
                <w:sz w:val="32"/>
                <w:szCs w:val="32"/>
              </w:rPr>
              <w:t>1</w:t>
            </w:r>
          </w:p>
        </w:tc>
        <w:tc>
          <w:tcPr>
            <w:tcW w:w="17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4F7257" w14:textId="77777777" w:rsidR="00EE36C5" w:rsidRPr="00E901C4" w:rsidRDefault="00EE36C5" w:rsidP="007540FF">
            <w:pPr>
              <w:jc w:val="center"/>
              <w:rPr>
                <w:rFonts w:ascii="Trebuchet MS" w:hAnsi="Trebuchet MS"/>
                <w:b/>
                <w:bCs/>
                <w:sz w:val="32"/>
                <w:szCs w:val="32"/>
              </w:rPr>
            </w:pPr>
            <w:r w:rsidRPr="00E901C4">
              <w:rPr>
                <w:rFonts w:ascii="Trebuchet MS" w:hAnsi="Trebuchet MS"/>
                <w:color w:val="004400"/>
                <w:sz w:val="20"/>
              </w:rPr>
              <w:t>Score</w:t>
            </w:r>
          </w:p>
        </w:tc>
      </w:tr>
      <w:tr w:rsidR="00EE36C5" w:rsidRPr="00E901C4" w14:paraId="74E94E5F" w14:textId="77777777" w:rsidTr="007540FF">
        <w:trPr>
          <w:trHeight w:val="128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14AAE120" w14:textId="77777777" w:rsidR="00EE36C5" w:rsidRPr="00E901C4" w:rsidRDefault="00EE36C5" w:rsidP="007540FF">
            <w:pPr>
              <w:rPr>
                <w:rFonts w:ascii="Trebuchet MS" w:hAnsi="Trebuchet MS"/>
                <w:color w:val="004400"/>
                <w:sz w:val="20"/>
              </w:rPr>
            </w:pPr>
            <w:r w:rsidRPr="00E901C4">
              <w:rPr>
                <w:rFonts w:ascii="Trebuchet MS" w:hAnsi="Trebuchet MS"/>
                <w:b/>
                <w:bCs/>
                <w:color w:val="004400"/>
                <w:sz w:val="20"/>
              </w:rPr>
              <w:t>Comprehension</w:t>
            </w:r>
            <w:r w:rsidRPr="00E901C4">
              <w:rPr>
                <w:rFonts w:ascii="Trebuchet MS" w:hAnsi="Trebuchet MS"/>
                <w:color w:val="004400"/>
                <w:sz w:val="20"/>
              </w:rPr>
              <w:br/>
              <w:t>interprets and understands concepts</w:t>
            </w:r>
          </w:p>
        </w:tc>
        <w:tc>
          <w:tcPr>
            <w:tcW w:w="242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7A8B3641"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All of the concepts are fully understood and extended and students give an explanation of them in their own words</w:t>
            </w:r>
          </w:p>
        </w:tc>
        <w:tc>
          <w:tcPr>
            <w:tcW w:w="217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49AD4D34"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Most of the concepts are understood and students give an explanation of them in their own words</w:t>
            </w:r>
          </w:p>
        </w:tc>
        <w:tc>
          <w:tcPr>
            <w:tcW w:w="250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1877ABD2"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Some of the concepts are understood and some of them are clearly explained in the student’s own words</w:t>
            </w:r>
          </w:p>
        </w:tc>
        <w:tc>
          <w:tcPr>
            <w:tcW w:w="250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4207484B"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The concepts are not well understood and the students are unable to put them into their own words</w:t>
            </w:r>
          </w:p>
        </w:tc>
        <w:tc>
          <w:tcPr>
            <w:tcW w:w="1752" w:type="dxa"/>
            <w:tcBorders>
              <w:top w:val="single" w:sz="6" w:space="0" w:color="000000"/>
              <w:left w:val="single" w:sz="6" w:space="0" w:color="000000"/>
              <w:bottom w:val="single" w:sz="6" w:space="0" w:color="000000"/>
              <w:right w:val="single" w:sz="6" w:space="0" w:color="000000"/>
            </w:tcBorders>
            <w:shd w:val="clear" w:color="auto" w:fill="FFFFFF"/>
          </w:tcPr>
          <w:p w14:paraId="2C6D3725" w14:textId="77777777" w:rsidR="00EE36C5" w:rsidRPr="00E901C4" w:rsidRDefault="00EE36C5" w:rsidP="007540FF">
            <w:pPr>
              <w:rPr>
                <w:rFonts w:ascii="Trebuchet MS" w:hAnsi="Trebuchet MS"/>
                <w:color w:val="004400"/>
                <w:sz w:val="20"/>
              </w:rPr>
            </w:pPr>
          </w:p>
        </w:tc>
      </w:tr>
      <w:tr w:rsidR="00EE36C5" w:rsidRPr="00E901C4" w14:paraId="568F1D99" w14:textId="77777777" w:rsidTr="007540FF">
        <w:trPr>
          <w:trHeight w:val="1317"/>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35707ABD" w14:textId="77777777" w:rsidR="00EE36C5" w:rsidRPr="00E901C4" w:rsidRDefault="00EE36C5" w:rsidP="007540FF">
            <w:pPr>
              <w:rPr>
                <w:rFonts w:ascii="Trebuchet MS" w:hAnsi="Trebuchet MS"/>
                <w:color w:val="004400"/>
                <w:sz w:val="20"/>
              </w:rPr>
            </w:pPr>
            <w:r w:rsidRPr="00E901C4">
              <w:rPr>
                <w:rFonts w:ascii="Trebuchet MS" w:hAnsi="Trebuchet MS"/>
                <w:b/>
                <w:bCs/>
                <w:color w:val="004400"/>
                <w:sz w:val="20"/>
              </w:rPr>
              <w:t>Application</w:t>
            </w:r>
          </w:p>
        </w:tc>
        <w:tc>
          <w:tcPr>
            <w:tcW w:w="242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3721719D"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Students use the information to create an appropriate scientific model and extend the model.</w:t>
            </w:r>
          </w:p>
        </w:tc>
        <w:tc>
          <w:tcPr>
            <w:tcW w:w="217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19105C6B"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Students use the information to create an appropriate scientific model</w:t>
            </w:r>
          </w:p>
        </w:tc>
        <w:tc>
          <w:tcPr>
            <w:tcW w:w="250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23B63A2F"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Students have used some of the information to create a scientific model that works somewhat</w:t>
            </w:r>
          </w:p>
        </w:tc>
        <w:tc>
          <w:tcPr>
            <w:tcW w:w="250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20E2D13A"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Students have not used the information appropriately and their scientific model does not work.</w:t>
            </w:r>
          </w:p>
        </w:tc>
        <w:tc>
          <w:tcPr>
            <w:tcW w:w="1752" w:type="dxa"/>
            <w:tcBorders>
              <w:top w:val="single" w:sz="6" w:space="0" w:color="000000"/>
              <w:left w:val="single" w:sz="6" w:space="0" w:color="000000"/>
              <w:bottom w:val="single" w:sz="6" w:space="0" w:color="000000"/>
              <w:right w:val="single" w:sz="6" w:space="0" w:color="000000"/>
            </w:tcBorders>
            <w:shd w:val="clear" w:color="auto" w:fill="FFFFFF"/>
          </w:tcPr>
          <w:p w14:paraId="388161BB" w14:textId="77777777" w:rsidR="00EE36C5" w:rsidRPr="00E901C4" w:rsidRDefault="00EE36C5" w:rsidP="007540FF">
            <w:pPr>
              <w:rPr>
                <w:rFonts w:ascii="Trebuchet MS" w:hAnsi="Trebuchet MS"/>
                <w:color w:val="004400"/>
                <w:sz w:val="20"/>
              </w:rPr>
            </w:pPr>
          </w:p>
        </w:tc>
      </w:tr>
      <w:tr w:rsidR="00EE36C5" w:rsidRPr="00E901C4" w14:paraId="4CC7E595" w14:textId="77777777" w:rsidTr="007540FF">
        <w:trPr>
          <w:trHeight w:val="128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4B6F482E" w14:textId="77777777" w:rsidR="00EE36C5" w:rsidRPr="00E901C4" w:rsidRDefault="00EE36C5" w:rsidP="007540FF">
            <w:pPr>
              <w:rPr>
                <w:rFonts w:ascii="Trebuchet MS" w:hAnsi="Trebuchet MS"/>
                <w:color w:val="004400"/>
                <w:sz w:val="20"/>
              </w:rPr>
            </w:pPr>
            <w:r w:rsidRPr="00E901C4">
              <w:rPr>
                <w:rFonts w:ascii="Trebuchet MS" w:hAnsi="Trebuchet MS"/>
                <w:b/>
                <w:bCs/>
                <w:color w:val="004400"/>
                <w:sz w:val="20"/>
              </w:rPr>
              <w:t>Communication</w:t>
            </w:r>
          </w:p>
        </w:tc>
        <w:tc>
          <w:tcPr>
            <w:tcW w:w="242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0730DF23"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Explanations are complete and the presentation is clear, precise and confident.</w:t>
            </w:r>
          </w:p>
        </w:tc>
        <w:tc>
          <w:tcPr>
            <w:tcW w:w="217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78ECEDB2"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 xml:space="preserve">Explanations are complete and appropriate and the presentation is clear. </w:t>
            </w:r>
          </w:p>
        </w:tc>
        <w:tc>
          <w:tcPr>
            <w:tcW w:w="250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3467B768"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Explanations are appropriate but incomplete and the presentation lacks some clarity.</w:t>
            </w:r>
          </w:p>
        </w:tc>
        <w:tc>
          <w:tcPr>
            <w:tcW w:w="250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14:paraId="09F3E06F" w14:textId="77777777" w:rsidR="00EE36C5" w:rsidRPr="00E901C4" w:rsidRDefault="00EE36C5" w:rsidP="007540FF">
            <w:pPr>
              <w:rPr>
                <w:rFonts w:ascii="Trebuchet MS" w:hAnsi="Trebuchet MS"/>
                <w:color w:val="004400"/>
                <w:sz w:val="20"/>
              </w:rPr>
            </w:pPr>
            <w:r w:rsidRPr="00E901C4">
              <w:rPr>
                <w:rFonts w:ascii="Trebuchet MS" w:hAnsi="Trebuchet MS"/>
                <w:color w:val="004400"/>
                <w:sz w:val="20"/>
              </w:rPr>
              <w:t>Explanations are partially complete or inappropriate and presentation is unclear.</w:t>
            </w:r>
          </w:p>
        </w:tc>
        <w:tc>
          <w:tcPr>
            <w:tcW w:w="1752" w:type="dxa"/>
            <w:tcBorders>
              <w:top w:val="single" w:sz="6" w:space="0" w:color="000000"/>
              <w:left w:val="single" w:sz="6" w:space="0" w:color="000000"/>
              <w:bottom w:val="single" w:sz="6" w:space="0" w:color="000000"/>
              <w:right w:val="single" w:sz="6" w:space="0" w:color="000000"/>
            </w:tcBorders>
            <w:shd w:val="clear" w:color="auto" w:fill="FFFFFF"/>
          </w:tcPr>
          <w:p w14:paraId="6BF5B905" w14:textId="77777777" w:rsidR="00EE36C5" w:rsidRPr="00E901C4" w:rsidRDefault="00EE36C5" w:rsidP="007540FF">
            <w:pPr>
              <w:rPr>
                <w:rFonts w:ascii="Trebuchet MS" w:hAnsi="Trebuchet MS"/>
                <w:color w:val="004400"/>
                <w:sz w:val="20"/>
              </w:rPr>
            </w:pPr>
          </w:p>
        </w:tc>
      </w:tr>
    </w:tbl>
    <w:p w14:paraId="2BBF6D35" w14:textId="77777777" w:rsidR="00EE36C5" w:rsidRPr="00E901C4" w:rsidRDefault="00EE36C5" w:rsidP="00EE36C5">
      <w:pPr>
        <w:rPr>
          <w:rFonts w:ascii="Bookman Old Style" w:hAnsi="Bookman Old Style"/>
        </w:rPr>
      </w:pPr>
    </w:p>
    <w:p w14:paraId="69CD4931" w14:textId="77777777" w:rsidR="00EE36C5" w:rsidRPr="00E901C4" w:rsidRDefault="00EE36C5" w:rsidP="00EE36C5">
      <w:pPr>
        <w:rPr>
          <w:rFonts w:ascii="Bookman Old Style" w:hAnsi="Bookman Old Style"/>
        </w:rPr>
      </w:pPr>
    </w:p>
    <w:p w14:paraId="037DCCD3" w14:textId="77777777" w:rsidR="00EE36C5" w:rsidRPr="00EE36C5" w:rsidRDefault="00EE36C5" w:rsidP="00EE36C5">
      <w:pPr>
        <w:rPr>
          <w:rFonts w:ascii="Calibri" w:hAnsi="Calibri"/>
        </w:rPr>
      </w:pPr>
      <w:r w:rsidRPr="00EE36C5">
        <w:rPr>
          <w:rFonts w:ascii="Calibri" w:hAnsi="Calibri"/>
        </w:rPr>
        <w:t>Final Score out of a possible 12 points______________________________________________________________________</w:t>
      </w:r>
    </w:p>
    <w:p w14:paraId="60CD6D60" w14:textId="167A0BBA" w:rsidR="007B52DC" w:rsidRPr="00F33B2E" w:rsidRDefault="007B52DC" w:rsidP="00EE36C5">
      <w:pPr>
        <w:rPr>
          <w:rFonts w:ascii="Akzidenz Grotesk BE MdIt" w:hAnsi="Akzidenz Grotesk BE MdIt"/>
        </w:rPr>
      </w:pPr>
    </w:p>
    <w:sectPr w:rsidR="007B52DC" w:rsidRPr="00F33B2E" w:rsidSect="00EE36C5">
      <w:footerReference w:type="even" r:id="rId20"/>
      <w:footerReference w:type="default" r:id="rId21"/>
      <w:pgSz w:w="15840" w:h="12240" w:orient="landscape" w:code="1"/>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40BE7" w14:textId="77777777" w:rsidR="00EA11BE" w:rsidRDefault="00EA11BE" w:rsidP="00487C24">
      <w:r>
        <w:separator/>
      </w:r>
    </w:p>
  </w:endnote>
  <w:endnote w:type="continuationSeparator" w:id="0">
    <w:p w14:paraId="0DF2AF3D" w14:textId="77777777" w:rsidR="00EA11BE" w:rsidRDefault="00EA11BE"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Akzidenz Grotesk BE MdIt">
    <w:altName w:val="Calibri"/>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72DD4" w14:textId="77777777" w:rsidR="009148C7" w:rsidRDefault="009148C7" w:rsidP="009148C7">
    <w:pPr>
      <w:pStyle w:val="Footer"/>
      <w:ind w:right="-1080"/>
      <w:jc w:val="right"/>
      <w:rPr>
        <w:rFonts w:ascii="Calibri" w:hAnsi="Calibri"/>
      </w:rPr>
    </w:pPr>
  </w:p>
  <w:p w14:paraId="359605B8" w14:textId="77777777" w:rsidR="009148C7" w:rsidRPr="00A468F7" w:rsidRDefault="009148C7" w:rsidP="009148C7">
    <w:pPr>
      <w:pStyle w:val="Footer"/>
      <w:ind w:right="-1080"/>
      <w:jc w:val="right"/>
      <w:rPr>
        <w:rFonts w:ascii="Calibri" w:hAnsi="Calibri"/>
      </w:rPr>
    </w:pPr>
    <w:r w:rsidRPr="00A468F7">
      <w:rPr>
        <w:rFonts w:ascii="Calibri" w:hAnsi="Calibri"/>
      </w:rPr>
      <w:t>© 2017 www.beyondbenign.org</w:t>
    </w:r>
  </w:p>
  <w:p w14:paraId="5766264E" w14:textId="77777777" w:rsidR="009148C7" w:rsidRDefault="009148C7" w:rsidP="009148C7">
    <w:pPr>
      <w:pStyle w:val="Footer"/>
    </w:pPr>
  </w:p>
  <w:p w14:paraId="3A75F068" w14:textId="77777777" w:rsidR="009148C7" w:rsidRDefault="009148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460"/>
      <w:gridCol w:w="9108"/>
    </w:tblGrid>
    <w:tr w:rsidR="00EA11BE" w:rsidRPr="00BE5695" w14:paraId="27914380" w14:textId="77777777" w:rsidTr="004033F1">
      <w:tc>
        <w:tcPr>
          <w:tcW w:w="360" w:type="dxa"/>
          <w:shd w:val="clear" w:color="auto" w:fill="DBE5F1" w:themeFill="accent1" w:themeFillTint="33"/>
        </w:tcPr>
        <w:p w14:paraId="1F06C464" w14:textId="77777777" w:rsidR="00EA11BE" w:rsidRPr="00BE5695" w:rsidRDefault="00EA11BE"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sidR="00EE36C5">
            <w:rPr>
              <w:rFonts w:ascii="Calibri" w:hAnsi="Calibri"/>
              <w:b/>
              <w:noProof/>
            </w:rPr>
            <w:t>10</w:t>
          </w:r>
          <w:r w:rsidRPr="00BE5695">
            <w:rPr>
              <w:rFonts w:ascii="Calibri" w:hAnsi="Calibri"/>
              <w:b/>
            </w:rPr>
            <w:fldChar w:fldCharType="end"/>
          </w:r>
        </w:p>
      </w:tc>
      <w:tc>
        <w:tcPr>
          <w:tcW w:w="9108" w:type="dxa"/>
          <w:shd w:val="clear" w:color="auto" w:fill="DBE5F1" w:themeFill="accent1" w:themeFillTint="33"/>
        </w:tcPr>
        <w:p w14:paraId="61A8E620" w14:textId="77777777" w:rsidR="00EA11BE" w:rsidRPr="00BE5695" w:rsidRDefault="009148C7"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EA11BE" w:rsidRPr="00BE5695">
                <w:rPr>
                  <w:rFonts w:ascii="Calibri" w:eastAsiaTheme="majorEastAsia" w:hAnsi="Calibri" w:cstheme="majorBidi"/>
                  <w:b/>
                  <w:bdr w:val="single" w:sz="4" w:space="0" w:color="FFFFFF" w:themeColor="background1"/>
                </w:rPr>
                <w:t>[Type the document title]</w:t>
              </w:r>
            </w:sdtContent>
          </w:sdt>
        </w:p>
      </w:tc>
    </w:tr>
  </w:tbl>
  <w:p w14:paraId="584C0508" w14:textId="77777777" w:rsidR="00EA11BE" w:rsidRDefault="00EA11B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50D0E" w14:textId="2ABFA76A" w:rsidR="00EA11BE" w:rsidRPr="00487C24" w:rsidRDefault="00EA11BE"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5658A" w14:textId="77777777" w:rsidR="00EA11BE" w:rsidRDefault="00EA11BE" w:rsidP="00487C24">
      <w:r>
        <w:separator/>
      </w:r>
    </w:p>
  </w:footnote>
  <w:footnote w:type="continuationSeparator" w:id="0">
    <w:p w14:paraId="5326E3A2" w14:textId="77777777" w:rsidR="00EA11BE" w:rsidRDefault="00EA11BE" w:rsidP="00487C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92A6B"/>
    <w:multiLevelType w:val="hybridMultilevel"/>
    <w:tmpl w:val="203CE3A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BF0798"/>
    <w:multiLevelType w:val="hybridMultilevel"/>
    <w:tmpl w:val="E8B296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C71000"/>
    <w:multiLevelType w:val="hybridMultilevel"/>
    <w:tmpl w:val="106439D0"/>
    <w:lvl w:ilvl="0" w:tplc="FFFFFFFF">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23922DA"/>
    <w:multiLevelType w:val="hybridMultilevel"/>
    <w:tmpl w:val="88603324"/>
    <w:lvl w:ilvl="0" w:tplc="FFFFFFFF">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8A91837"/>
    <w:multiLevelType w:val="hybridMultilevel"/>
    <w:tmpl w:val="339C6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F91268"/>
    <w:multiLevelType w:val="singleLevel"/>
    <w:tmpl w:val="F0D492E8"/>
    <w:lvl w:ilvl="0">
      <w:start w:val="1"/>
      <w:numFmt w:val="bullet"/>
      <w:lvlText w:val=""/>
      <w:lvlJc w:val="left"/>
      <w:pPr>
        <w:tabs>
          <w:tab w:val="num" w:pos="720"/>
        </w:tabs>
        <w:ind w:left="720" w:hanging="360"/>
      </w:pPr>
      <w:rPr>
        <w:rFonts w:ascii="Symbol" w:hAnsi="Symbol" w:hint="default"/>
        <w:color w:val="auto"/>
        <w:sz w:val="20"/>
      </w:rPr>
    </w:lvl>
  </w:abstractNum>
  <w:abstractNum w:abstractNumId="6">
    <w:nsid w:val="36D25F95"/>
    <w:multiLevelType w:val="hybridMultilevel"/>
    <w:tmpl w:val="C0CE2600"/>
    <w:lvl w:ilvl="0" w:tplc="F69A33C8">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CD73B59"/>
    <w:multiLevelType w:val="hybridMultilevel"/>
    <w:tmpl w:val="25189406"/>
    <w:lvl w:ilvl="0" w:tplc="FFFFFFFF">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D9820EC"/>
    <w:multiLevelType w:val="multilevel"/>
    <w:tmpl w:val="6EB6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A4071A"/>
    <w:multiLevelType w:val="hybridMultilevel"/>
    <w:tmpl w:val="5C86F5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DA6194D"/>
    <w:multiLevelType w:val="multilevel"/>
    <w:tmpl w:val="9C7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F34C51"/>
    <w:multiLevelType w:val="hybridMultilevel"/>
    <w:tmpl w:val="F5C405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FD3E20"/>
    <w:multiLevelType w:val="multilevel"/>
    <w:tmpl w:val="43B2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4A5563"/>
    <w:multiLevelType w:val="hybridMultilevel"/>
    <w:tmpl w:val="2250AD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1"/>
  </w:num>
  <w:num w:numId="4">
    <w:abstractNumId w:val="13"/>
  </w:num>
  <w:num w:numId="5">
    <w:abstractNumId w:val="9"/>
  </w:num>
  <w:num w:numId="6">
    <w:abstractNumId w:val="11"/>
  </w:num>
  <w:num w:numId="7">
    <w:abstractNumId w:val="4"/>
  </w:num>
  <w:num w:numId="8">
    <w:abstractNumId w:val="3"/>
  </w:num>
  <w:num w:numId="9">
    <w:abstractNumId w:val="2"/>
  </w:num>
  <w:num w:numId="10">
    <w:abstractNumId w:val="7"/>
  </w:num>
  <w:num w:numId="11">
    <w:abstractNumId w:val="8"/>
  </w:num>
  <w:num w:numId="12">
    <w:abstractNumId w:val="10"/>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C"/>
    <w:rsid w:val="0003742E"/>
    <w:rsid w:val="000E647C"/>
    <w:rsid w:val="00104C6E"/>
    <w:rsid w:val="00155AB1"/>
    <w:rsid w:val="00273E9A"/>
    <w:rsid w:val="00284FA4"/>
    <w:rsid w:val="0035658A"/>
    <w:rsid w:val="003934A4"/>
    <w:rsid w:val="003F41F8"/>
    <w:rsid w:val="004033F1"/>
    <w:rsid w:val="00420C16"/>
    <w:rsid w:val="00487C24"/>
    <w:rsid w:val="005536F3"/>
    <w:rsid w:val="0060365F"/>
    <w:rsid w:val="006D01E4"/>
    <w:rsid w:val="00726C73"/>
    <w:rsid w:val="007B52DC"/>
    <w:rsid w:val="009148C7"/>
    <w:rsid w:val="00B40082"/>
    <w:rsid w:val="00B5244D"/>
    <w:rsid w:val="00BB101F"/>
    <w:rsid w:val="00CD5324"/>
    <w:rsid w:val="00DA0780"/>
    <w:rsid w:val="00EA11BE"/>
    <w:rsid w:val="00EE36C5"/>
    <w:rsid w:val="00F33B2E"/>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555CE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33B2E"/>
    <w:pPr>
      <w:keepNext/>
      <w:outlineLvl w:val="0"/>
    </w:pPr>
    <w:rPr>
      <w:rFonts w:eastAsia="Times New Roman"/>
      <w:b/>
      <w:szCs w:val="20"/>
    </w:rPr>
  </w:style>
  <w:style w:type="paragraph" w:styleId="Heading2">
    <w:name w:val="heading 2"/>
    <w:basedOn w:val="Normal"/>
    <w:next w:val="Normal"/>
    <w:link w:val="Heading2Char"/>
    <w:qFormat/>
    <w:rsid w:val="00F33B2E"/>
    <w:pPr>
      <w:keepNext/>
      <w:outlineLvl w:val="1"/>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F33B2E"/>
    <w:rPr>
      <w:rFonts w:eastAsia="Times New Roman"/>
      <w:b/>
      <w:sz w:val="24"/>
      <w:lang w:eastAsia="en-US"/>
    </w:rPr>
  </w:style>
  <w:style w:type="character" w:customStyle="1" w:styleId="Heading2Char">
    <w:name w:val="Heading 2 Char"/>
    <w:basedOn w:val="DefaultParagraphFont"/>
    <w:link w:val="Heading2"/>
    <w:rsid w:val="00F33B2E"/>
    <w:rPr>
      <w:rFonts w:eastAsia="Times New Roman"/>
      <w:b/>
      <w:lang w:eastAsia="en-US"/>
    </w:rPr>
  </w:style>
  <w:style w:type="paragraph" w:styleId="ListParagraph">
    <w:name w:val="List Paragraph"/>
    <w:basedOn w:val="Normal"/>
    <w:uiPriority w:val="34"/>
    <w:qFormat/>
    <w:rsid w:val="00F33B2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33B2E"/>
    <w:pPr>
      <w:keepNext/>
      <w:outlineLvl w:val="0"/>
    </w:pPr>
    <w:rPr>
      <w:rFonts w:eastAsia="Times New Roman"/>
      <w:b/>
      <w:szCs w:val="20"/>
    </w:rPr>
  </w:style>
  <w:style w:type="paragraph" w:styleId="Heading2">
    <w:name w:val="heading 2"/>
    <w:basedOn w:val="Normal"/>
    <w:next w:val="Normal"/>
    <w:link w:val="Heading2Char"/>
    <w:qFormat/>
    <w:rsid w:val="00F33B2E"/>
    <w:pPr>
      <w:keepNext/>
      <w:outlineLvl w:val="1"/>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F33B2E"/>
    <w:rPr>
      <w:rFonts w:eastAsia="Times New Roman"/>
      <w:b/>
      <w:sz w:val="24"/>
      <w:lang w:eastAsia="en-US"/>
    </w:rPr>
  </w:style>
  <w:style w:type="character" w:customStyle="1" w:styleId="Heading2Char">
    <w:name w:val="Heading 2 Char"/>
    <w:basedOn w:val="DefaultParagraphFont"/>
    <w:link w:val="Heading2"/>
    <w:rsid w:val="00F33B2E"/>
    <w:rPr>
      <w:rFonts w:eastAsia="Times New Roman"/>
      <w:b/>
      <w:lang w:eastAsia="en-US"/>
    </w:rPr>
  </w:style>
  <w:style w:type="paragraph" w:styleId="ListParagraph">
    <w:name w:val="List Paragraph"/>
    <w:basedOn w:val="Normal"/>
    <w:uiPriority w:val="34"/>
    <w:qFormat/>
    <w:rsid w:val="00F33B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ghr.nlm.nih.gov/condition=alzheimerdisease" TargetMode="External"/><Relationship Id="rId12" Type="http://schemas.openxmlformats.org/officeDocument/2006/relationships/hyperlink" Target="http://en.wikipedia.org/wiki/Allele" TargetMode="External"/><Relationship Id="rId13" Type="http://schemas.openxmlformats.org/officeDocument/2006/relationships/hyperlink" Target="http://en.wikipedia.org/wiki/Adult_stem_cell" TargetMode="External"/><Relationship Id="rId14" Type="http://schemas.openxmlformats.org/officeDocument/2006/relationships/hyperlink" Target="http://en.wikipedia.org/wiki/Autologous" TargetMode="External"/><Relationship Id="rId15" Type="http://schemas.openxmlformats.org/officeDocument/2006/relationships/hyperlink" Target="http://en.wikipedia.org/wiki/Regenerative_medicine" TargetMode="External"/><Relationship Id="rId16" Type="http://schemas.openxmlformats.org/officeDocument/2006/relationships/hyperlink" Target="http://en.wikipedia.org/wiki/Parkinson%27s_disease" TargetMode="External"/><Relationship Id="rId17" Type="http://schemas.openxmlformats.org/officeDocument/2006/relationships/hyperlink" Target="http://en.wikipedia.org/wiki/Spinal_cord_injuries" TargetMode="External"/><Relationship Id="rId18" Type="http://schemas.openxmlformats.org/officeDocument/2006/relationships/hyperlink" Target="http://en.wikipedia.org/wiki/Regenerative_medicine"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14:paraId="57F1F79D" w14:textId="51C00A18"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Akzidenz Grotesk BE MdIt">
    <w:altName w:val="Calibri"/>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304"/>
    <w:rsid w:val="001410BA"/>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D6AE2-E0B1-B74A-981B-C8469BB4D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2557</Words>
  <Characters>14581</Characters>
  <Application>Microsoft Macintosh Word</Application>
  <DocSecurity>0</DocSecurity>
  <Lines>121</Lines>
  <Paragraphs>34</Paragraphs>
  <ScaleCrop>false</ScaleCrop>
  <Company>Elles Design Studio</Company>
  <LinksUpToDate>false</LinksUpToDate>
  <CharactersWithSpaces>17104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5</cp:revision>
  <dcterms:created xsi:type="dcterms:W3CDTF">2018-02-16T19:20:00Z</dcterms:created>
  <dcterms:modified xsi:type="dcterms:W3CDTF">2018-02-21T14:12:00Z</dcterms:modified>
</cp:coreProperties>
</file>